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F82" w:rsidRPr="00551DD9" w:rsidRDefault="00D52033" w:rsidP="00D52033">
      <w:pPr>
        <w:jc w:val="center"/>
        <w:rPr>
          <w:b/>
          <w:sz w:val="28"/>
        </w:rPr>
      </w:pPr>
      <w:r w:rsidRPr="00551DD9">
        <w:rPr>
          <w:b/>
          <w:sz w:val="28"/>
        </w:rPr>
        <w:t>Környező települések térítési díjai</w:t>
      </w:r>
    </w:p>
    <w:tbl>
      <w:tblPr>
        <w:tblStyle w:val="Rcsostblzat"/>
        <w:tblpPr w:leftFromText="141" w:rightFromText="141" w:vertAnchor="text" w:horzAnchor="margin" w:tblpXSpec="center" w:tblpY="289"/>
        <w:tblW w:w="4607" w:type="pct"/>
        <w:jc w:val="center"/>
        <w:tblLook w:val="04A0" w:firstRow="1" w:lastRow="0" w:firstColumn="1" w:lastColumn="0" w:noHBand="0" w:noVBand="1"/>
      </w:tblPr>
      <w:tblGrid>
        <w:gridCol w:w="3071"/>
        <w:gridCol w:w="1681"/>
        <w:gridCol w:w="6685"/>
        <w:gridCol w:w="1457"/>
      </w:tblGrid>
      <w:tr w:rsidR="00551DD9" w:rsidTr="000B394D">
        <w:trPr>
          <w:jc w:val="center"/>
        </w:trPr>
        <w:tc>
          <w:tcPr>
            <w:tcW w:w="1209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B394D">
              <w:rPr>
                <w:rFonts w:ascii="Times New Roman" w:hAnsi="Times New Roman" w:cs="Times New Roman"/>
                <w:b/>
                <w:sz w:val="24"/>
              </w:rPr>
              <w:t>Telep</w:t>
            </w:r>
            <w:r w:rsidR="007B2C18">
              <w:rPr>
                <w:rFonts w:ascii="Times New Roman" w:hAnsi="Times New Roman" w:cs="Times New Roman"/>
                <w:b/>
                <w:sz w:val="24"/>
              </w:rPr>
              <w:t>ü</w:t>
            </w:r>
            <w:r w:rsidRPr="000B394D">
              <w:rPr>
                <w:rFonts w:ascii="Times New Roman" w:hAnsi="Times New Roman" w:cs="Times New Roman"/>
                <w:b/>
                <w:sz w:val="24"/>
              </w:rPr>
              <w:t>lés neve</w:t>
            </w:r>
          </w:p>
        </w:tc>
        <w:tc>
          <w:tcPr>
            <w:tcW w:w="67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B394D">
              <w:rPr>
                <w:rFonts w:ascii="Times New Roman" w:hAnsi="Times New Roman" w:cs="Times New Roman"/>
                <w:b/>
                <w:sz w:val="24"/>
              </w:rPr>
              <w:t>Gondozási díj (/nap)</w:t>
            </w:r>
          </w:p>
        </w:tc>
        <w:tc>
          <w:tcPr>
            <w:tcW w:w="261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B394D">
              <w:rPr>
                <w:rFonts w:ascii="Times New Roman" w:hAnsi="Times New Roman" w:cs="Times New Roman"/>
                <w:b/>
                <w:sz w:val="24"/>
              </w:rPr>
              <w:t>Megjegyzés</w:t>
            </w:r>
          </w:p>
        </w:tc>
        <w:tc>
          <w:tcPr>
            <w:tcW w:w="511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B394D">
              <w:rPr>
                <w:rFonts w:ascii="Times New Roman" w:hAnsi="Times New Roman" w:cs="Times New Roman"/>
                <w:b/>
                <w:sz w:val="24"/>
              </w:rPr>
              <w:t>Étkezési díj (áfával/nap)</w:t>
            </w:r>
          </w:p>
        </w:tc>
      </w:tr>
      <w:tr w:rsidR="00551DD9" w:rsidTr="000B394D">
        <w:trPr>
          <w:trHeight w:val="450"/>
          <w:jc w:val="center"/>
        </w:trPr>
        <w:tc>
          <w:tcPr>
            <w:tcW w:w="1209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Bokod</w:t>
            </w:r>
          </w:p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61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1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540 forint</w:t>
            </w:r>
          </w:p>
        </w:tc>
      </w:tr>
      <w:tr w:rsidR="00551DD9" w:rsidTr="000B394D">
        <w:trPr>
          <w:jc w:val="center"/>
        </w:trPr>
        <w:tc>
          <w:tcPr>
            <w:tcW w:w="1209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Dad</w:t>
            </w:r>
          </w:p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61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1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725 forint</w:t>
            </w:r>
          </w:p>
        </w:tc>
      </w:tr>
      <w:tr w:rsidR="00551DD9" w:rsidTr="000B394D">
        <w:trPr>
          <w:jc w:val="center"/>
        </w:trPr>
        <w:tc>
          <w:tcPr>
            <w:tcW w:w="1209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Környe</w:t>
            </w:r>
          </w:p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61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1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600 forint</w:t>
            </w:r>
          </w:p>
        </w:tc>
      </w:tr>
      <w:tr w:rsidR="00551DD9" w:rsidTr="000B394D">
        <w:trPr>
          <w:trHeight w:val="210"/>
          <w:jc w:val="center"/>
        </w:trPr>
        <w:tc>
          <w:tcPr>
            <w:tcW w:w="1209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Nagyigmánd</w:t>
            </w:r>
          </w:p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420 forint</w:t>
            </w:r>
          </w:p>
        </w:tc>
        <w:tc>
          <w:tcPr>
            <w:tcW w:w="261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1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965 forint</w:t>
            </w:r>
          </w:p>
        </w:tc>
      </w:tr>
      <w:tr w:rsidR="00551DD9" w:rsidTr="000B394D">
        <w:trPr>
          <w:jc w:val="center"/>
        </w:trPr>
        <w:tc>
          <w:tcPr>
            <w:tcW w:w="1209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Oroszlány</w:t>
            </w:r>
          </w:p>
        </w:tc>
        <w:tc>
          <w:tcPr>
            <w:tcW w:w="67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1200 forint</w:t>
            </w:r>
          </w:p>
        </w:tc>
        <w:tc>
          <w:tcPr>
            <w:tcW w:w="2610" w:type="pct"/>
          </w:tcPr>
          <w:p w:rsidR="00551DD9" w:rsidRPr="000B394D" w:rsidRDefault="00551DD9" w:rsidP="00931D9A">
            <w:pPr>
              <w:tabs>
                <w:tab w:val="left" w:pos="23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Jövedelemtől függ, sávos rendszer van.</w:t>
            </w:r>
          </w:p>
          <w:p w:rsidR="00551DD9" w:rsidRPr="000B394D" w:rsidRDefault="00551DD9" w:rsidP="00931D9A">
            <w:pPr>
              <w:tabs>
                <w:tab w:val="left" w:pos="23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- 2500 forint</w:t>
            </w:r>
          </w:p>
          <w:p w:rsidR="00551DD9" w:rsidRPr="000B394D" w:rsidRDefault="00551DD9" w:rsidP="00931D9A">
            <w:pPr>
              <w:tabs>
                <w:tab w:val="left" w:pos="23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- 1200 forint</w:t>
            </w:r>
          </w:p>
          <w:p w:rsidR="00551DD9" w:rsidRPr="000B394D" w:rsidRDefault="00551DD9" w:rsidP="00931D9A">
            <w:pPr>
              <w:tabs>
                <w:tab w:val="left" w:pos="23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- 690 forint</w:t>
            </w:r>
          </w:p>
          <w:p w:rsidR="00551DD9" w:rsidRPr="000B394D" w:rsidRDefault="00551DD9" w:rsidP="00931D9A">
            <w:pPr>
              <w:tabs>
                <w:tab w:val="left" w:pos="23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- 480 forint</w:t>
            </w:r>
          </w:p>
          <w:p w:rsidR="00551DD9" w:rsidRPr="000B394D" w:rsidRDefault="00551DD9" w:rsidP="00931D9A">
            <w:pPr>
              <w:tabs>
                <w:tab w:val="left" w:pos="23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- 360 forint</w:t>
            </w:r>
          </w:p>
          <w:p w:rsidR="00551DD9" w:rsidRPr="000B394D" w:rsidRDefault="00551DD9" w:rsidP="00931D9A">
            <w:pPr>
              <w:tabs>
                <w:tab w:val="left" w:pos="23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Átlagosan 1200 forintot fizetnek a szülők</w:t>
            </w:r>
          </w:p>
        </w:tc>
        <w:tc>
          <w:tcPr>
            <w:tcW w:w="511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977 forint</w:t>
            </w:r>
          </w:p>
        </w:tc>
      </w:tr>
      <w:tr w:rsidR="00551DD9" w:rsidTr="000B394D">
        <w:trPr>
          <w:trHeight w:val="701"/>
          <w:jc w:val="center"/>
        </w:trPr>
        <w:tc>
          <w:tcPr>
            <w:tcW w:w="1209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Tata</w:t>
            </w:r>
          </w:p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1500 forint</w:t>
            </w:r>
          </w:p>
        </w:tc>
        <w:tc>
          <w:tcPr>
            <w:tcW w:w="261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1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780 forint</w:t>
            </w:r>
          </w:p>
        </w:tc>
      </w:tr>
      <w:tr w:rsidR="00551DD9" w:rsidTr="000B394D">
        <w:trPr>
          <w:trHeight w:val="773"/>
          <w:jc w:val="center"/>
        </w:trPr>
        <w:tc>
          <w:tcPr>
            <w:tcW w:w="1209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Vértessomló</w:t>
            </w:r>
          </w:p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500 forint</w:t>
            </w:r>
          </w:p>
        </w:tc>
        <w:tc>
          <w:tcPr>
            <w:tcW w:w="261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1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762 forint</w:t>
            </w:r>
          </w:p>
        </w:tc>
      </w:tr>
      <w:tr w:rsidR="00551DD9" w:rsidTr="000B394D">
        <w:trPr>
          <w:jc w:val="center"/>
        </w:trPr>
        <w:tc>
          <w:tcPr>
            <w:tcW w:w="1209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Vértesszőlős</w:t>
            </w:r>
          </w:p>
        </w:tc>
        <w:tc>
          <w:tcPr>
            <w:tcW w:w="67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1400 forint</w:t>
            </w:r>
          </w:p>
        </w:tc>
        <w:tc>
          <w:tcPr>
            <w:tcW w:w="261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94D">
              <w:rPr>
                <w:rFonts w:ascii="Times New Roman" w:hAnsi="Times New Roman" w:cs="Times New Roman"/>
                <w:sz w:val="24"/>
                <w:szCs w:val="24"/>
              </w:rPr>
              <w:t>1. Ha a szülők nem vallják be a jövedelmüket akkor automatikusan az 1400 forintos díjat kell fizetniük.</w:t>
            </w:r>
          </w:p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B2C18">
              <w:rPr>
                <w:rFonts w:ascii="Times New Roman" w:hAnsi="Times New Roman" w:cs="Times New Roman"/>
                <w:sz w:val="24"/>
                <w:szCs w:val="24"/>
              </w:rPr>
              <w:t>Ha a</w:t>
            </w:r>
            <w:r w:rsidRPr="000B394D">
              <w:rPr>
                <w:rFonts w:ascii="Times New Roman" w:hAnsi="Times New Roman" w:cs="Times New Roman"/>
                <w:sz w:val="24"/>
                <w:szCs w:val="24"/>
              </w:rPr>
              <w:t xml:space="preserve"> szülők jövedelme alacsonyabb</w:t>
            </w:r>
            <w:r w:rsidR="007B2C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B394D">
              <w:rPr>
                <w:rFonts w:ascii="Times New Roman" w:hAnsi="Times New Roman" w:cs="Times New Roman"/>
                <w:sz w:val="24"/>
                <w:szCs w:val="24"/>
              </w:rPr>
              <w:t xml:space="preserve"> akkor kapnak kedvezményt</w:t>
            </w:r>
          </w:p>
        </w:tc>
        <w:tc>
          <w:tcPr>
            <w:tcW w:w="511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394D">
              <w:rPr>
                <w:rFonts w:ascii="Times New Roman" w:hAnsi="Times New Roman" w:cs="Times New Roman"/>
                <w:sz w:val="24"/>
              </w:rPr>
              <w:t>1029 forint</w:t>
            </w:r>
          </w:p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31D9A" w:rsidTr="000B394D">
        <w:trPr>
          <w:jc w:val="center"/>
        </w:trPr>
        <w:tc>
          <w:tcPr>
            <w:tcW w:w="1209" w:type="pct"/>
          </w:tcPr>
          <w:p w:rsidR="00931D9A" w:rsidRPr="000B394D" w:rsidRDefault="00931D9A" w:rsidP="00931D9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70" w:type="pct"/>
          </w:tcPr>
          <w:p w:rsidR="00931D9A" w:rsidRPr="000B394D" w:rsidRDefault="00931D9A" w:rsidP="00931D9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610" w:type="pct"/>
          </w:tcPr>
          <w:p w:rsidR="00931D9A" w:rsidRPr="000B394D" w:rsidRDefault="00931D9A" w:rsidP="00931D9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11" w:type="pct"/>
          </w:tcPr>
          <w:p w:rsidR="00931D9A" w:rsidRPr="000B394D" w:rsidRDefault="00931D9A" w:rsidP="00931D9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51DD9" w:rsidTr="000B394D">
        <w:trPr>
          <w:jc w:val="center"/>
        </w:trPr>
        <w:tc>
          <w:tcPr>
            <w:tcW w:w="1209" w:type="pct"/>
          </w:tcPr>
          <w:p w:rsidR="00551DD9" w:rsidRPr="000B394D" w:rsidRDefault="00931D9A" w:rsidP="00931D9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B394D">
              <w:rPr>
                <w:rFonts w:ascii="Times New Roman" w:hAnsi="Times New Roman" w:cs="Times New Roman"/>
                <w:b/>
                <w:sz w:val="24"/>
              </w:rPr>
              <w:t xml:space="preserve">Átlagos térítési díj: </w:t>
            </w:r>
          </w:p>
        </w:tc>
        <w:tc>
          <w:tcPr>
            <w:tcW w:w="670" w:type="pct"/>
          </w:tcPr>
          <w:p w:rsidR="00551DD9" w:rsidRPr="000B394D" w:rsidRDefault="00931D9A" w:rsidP="00931D9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B394D">
              <w:rPr>
                <w:rFonts w:ascii="Times New Roman" w:hAnsi="Times New Roman" w:cs="Times New Roman"/>
                <w:b/>
                <w:sz w:val="24"/>
              </w:rPr>
              <w:t>1004 forint</w:t>
            </w:r>
          </w:p>
        </w:tc>
        <w:tc>
          <w:tcPr>
            <w:tcW w:w="2610" w:type="pct"/>
          </w:tcPr>
          <w:p w:rsidR="00551DD9" w:rsidRPr="000B394D" w:rsidRDefault="00551DD9" w:rsidP="00931D9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11" w:type="pct"/>
          </w:tcPr>
          <w:p w:rsidR="00551DD9" w:rsidRPr="000B394D" w:rsidRDefault="00931D9A" w:rsidP="00931D9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B394D">
              <w:rPr>
                <w:rFonts w:ascii="Times New Roman" w:hAnsi="Times New Roman" w:cs="Times New Roman"/>
                <w:b/>
                <w:sz w:val="24"/>
              </w:rPr>
              <w:t>797 forint</w:t>
            </w:r>
          </w:p>
        </w:tc>
      </w:tr>
    </w:tbl>
    <w:p w:rsidR="00551DD9" w:rsidRDefault="00551DD9" w:rsidP="000B394D">
      <w:pPr>
        <w:rPr>
          <w:sz w:val="28"/>
        </w:rPr>
      </w:pPr>
    </w:p>
    <w:p w:rsidR="00551DD9" w:rsidRDefault="00551DD9" w:rsidP="00D52033">
      <w:pPr>
        <w:jc w:val="center"/>
        <w:rPr>
          <w:sz w:val="28"/>
        </w:rPr>
      </w:pPr>
    </w:p>
    <w:p w:rsidR="00E96F73" w:rsidRDefault="00E96F73" w:rsidP="00D52033">
      <w:pPr>
        <w:jc w:val="center"/>
        <w:rPr>
          <w:sz w:val="28"/>
        </w:rPr>
      </w:pPr>
    </w:p>
    <w:p w:rsidR="00E96F73" w:rsidRPr="00D52033" w:rsidRDefault="00E96F73" w:rsidP="00D52033">
      <w:pPr>
        <w:jc w:val="center"/>
        <w:rPr>
          <w:sz w:val="28"/>
        </w:rPr>
      </w:pPr>
      <w:bookmarkStart w:id="0" w:name="_GoBack"/>
      <w:bookmarkEnd w:id="0"/>
    </w:p>
    <w:sectPr w:rsidR="00E96F73" w:rsidRPr="00D52033" w:rsidSect="00551D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6F5" w:rsidRDefault="007216F5" w:rsidP="006254F2">
      <w:pPr>
        <w:spacing w:after="0" w:line="240" w:lineRule="auto"/>
      </w:pPr>
      <w:r>
        <w:separator/>
      </w:r>
    </w:p>
  </w:endnote>
  <w:endnote w:type="continuationSeparator" w:id="0">
    <w:p w:rsidR="007216F5" w:rsidRDefault="007216F5" w:rsidP="00625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6F5" w:rsidRDefault="007216F5" w:rsidP="006254F2">
      <w:pPr>
        <w:spacing w:after="0" w:line="240" w:lineRule="auto"/>
      </w:pPr>
      <w:r>
        <w:separator/>
      </w:r>
    </w:p>
  </w:footnote>
  <w:footnote w:type="continuationSeparator" w:id="0">
    <w:p w:rsidR="007216F5" w:rsidRDefault="007216F5" w:rsidP="006254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033"/>
    <w:rsid w:val="00011122"/>
    <w:rsid w:val="000B394D"/>
    <w:rsid w:val="00551DD9"/>
    <w:rsid w:val="005C0F82"/>
    <w:rsid w:val="006254F2"/>
    <w:rsid w:val="007216F5"/>
    <w:rsid w:val="007B2C18"/>
    <w:rsid w:val="00931D9A"/>
    <w:rsid w:val="00D52033"/>
    <w:rsid w:val="00E96F73"/>
    <w:rsid w:val="00FD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754F5"/>
  <w15:chartTrackingRefBased/>
  <w15:docId w15:val="{EF79A5F0-090A-429F-AF34-847C3D5C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25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254F2"/>
  </w:style>
  <w:style w:type="paragraph" w:styleId="llb">
    <w:name w:val="footer"/>
    <w:basedOn w:val="Norml"/>
    <w:link w:val="llbChar"/>
    <w:uiPriority w:val="99"/>
    <w:unhideWhenUsed/>
    <w:rsid w:val="00625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254F2"/>
  </w:style>
  <w:style w:type="table" w:styleId="Rcsostblzat">
    <w:name w:val="Table Grid"/>
    <w:basedOn w:val="Normltblzat"/>
    <w:uiPriority w:val="39"/>
    <w:rsid w:val="00551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91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Czigle Veronika</dc:creator>
  <cp:keywords/>
  <dc:description/>
  <cp:lastModifiedBy>Czigle Veronika</cp:lastModifiedBy>
  <cp:revision>3</cp:revision>
  <cp:lastPrinted>2023-05-23T08:57:00Z</cp:lastPrinted>
  <dcterms:created xsi:type="dcterms:W3CDTF">2023-05-22T13:54:00Z</dcterms:created>
  <dcterms:modified xsi:type="dcterms:W3CDTF">2023-05-23T09:05:00Z</dcterms:modified>
</cp:coreProperties>
</file>