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1D26" w14:textId="7121D4B7" w:rsidR="002140F3" w:rsidRPr="00F60057" w:rsidRDefault="002140F3" w:rsidP="002140F3">
      <w:pPr>
        <w:jc w:val="center"/>
        <w:rPr>
          <w:rFonts w:ascii="Times New Roman" w:hAnsi="Times New Roman"/>
          <w:b/>
          <w:sz w:val="28"/>
          <w:szCs w:val="28"/>
        </w:rPr>
      </w:pPr>
      <w:r w:rsidRPr="00F60057">
        <w:rPr>
          <w:rFonts w:ascii="Times New Roman" w:hAnsi="Times New Roman"/>
          <w:b/>
          <w:sz w:val="28"/>
          <w:szCs w:val="28"/>
        </w:rPr>
        <w:t>ELŐTERJESZTÉS</w:t>
      </w:r>
      <w:r w:rsidR="003B77FF">
        <w:rPr>
          <w:rFonts w:ascii="Times New Roman" w:hAnsi="Times New Roman"/>
          <w:b/>
          <w:sz w:val="28"/>
          <w:szCs w:val="28"/>
        </w:rPr>
        <w:t xml:space="preserve"> A KÉPVISELŐ-TESTÜLET 2023.05. 31-i ÜLÉSÉRE</w:t>
      </w:r>
    </w:p>
    <w:p w14:paraId="6EC4F386" w14:textId="3BAE3A19" w:rsidR="002140F3" w:rsidRPr="00A72865" w:rsidRDefault="002140F3" w:rsidP="00934E4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2865">
        <w:rPr>
          <w:rFonts w:ascii="Times New Roman" w:hAnsi="Times New Roman"/>
          <w:b/>
          <w:sz w:val="24"/>
          <w:szCs w:val="24"/>
        </w:rPr>
        <w:t>Tárgy</w:t>
      </w:r>
      <w:r w:rsidRPr="00A72865">
        <w:rPr>
          <w:rFonts w:ascii="Times New Roman" w:hAnsi="Times New Roman"/>
          <w:bCs/>
          <w:sz w:val="24"/>
          <w:szCs w:val="24"/>
        </w:rPr>
        <w:t xml:space="preserve">: </w:t>
      </w:r>
      <w:r w:rsidR="003B77FF" w:rsidRPr="00A72865">
        <w:rPr>
          <w:rFonts w:ascii="Times New Roman" w:hAnsi="Times New Roman"/>
          <w:bCs/>
          <w:sz w:val="24"/>
          <w:szCs w:val="24"/>
        </w:rPr>
        <w:t>Közterületek elnevezéséről szól rendelet módosítása</w:t>
      </w:r>
    </w:p>
    <w:p w14:paraId="0957BFC1" w14:textId="77777777" w:rsidR="002140F3" w:rsidRPr="00F60057" w:rsidRDefault="002140F3" w:rsidP="002140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6641134" w14:textId="77777777" w:rsidR="002140F3" w:rsidRPr="00A72865" w:rsidRDefault="002140F3" w:rsidP="002140F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A72865">
        <w:rPr>
          <w:rFonts w:ascii="Times New Roman" w:hAnsi="Times New Roman"/>
          <w:b/>
          <w:bCs/>
          <w:sz w:val="28"/>
          <w:szCs w:val="28"/>
        </w:rPr>
        <w:t>Tisztelt Képviselő-testület!</w:t>
      </w:r>
    </w:p>
    <w:p w14:paraId="6D82CF67" w14:textId="77777777" w:rsidR="003B77FF" w:rsidRDefault="003B77FF" w:rsidP="002140F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537CDD7" w14:textId="77777777" w:rsidR="003B77FF" w:rsidRPr="00A72865" w:rsidRDefault="003B77FF" w:rsidP="002140F3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A72865">
        <w:rPr>
          <w:rFonts w:ascii="Times New Roman" w:hAnsi="Times New Roman"/>
          <w:sz w:val="26"/>
          <w:szCs w:val="26"/>
        </w:rPr>
        <w:t xml:space="preserve">A Komárom-Esztergom Vármegyei Kormányhivatal a megye valamennyi önkormányzatánál törvényességi ellenőrzést végzett a közterület elnevezésekről és házszámozásokkal kapcsolatos helyi rendeletekre vonatkozóan. </w:t>
      </w:r>
    </w:p>
    <w:p w14:paraId="61A80F02" w14:textId="77777777" w:rsidR="003B77FF" w:rsidRPr="00A72865" w:rsidRDefault="003B77FF" w:rsidP="002140F3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2A444474" w14:textId="48E0584B" w:rsidR="003B77FF" w:rsidRPr="00A72865" w:rsidRDefault="003B77FF" w:rsidP="002140F3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A72865">
        <w:rPr>
          <w:rFonts w:ascii="Times New Roman" w:hAnsi="Times New Roman"/>
          <w:sz w:val="26"/>
          <w:szCs w:val="26"/>
        </w:rPr>
        <w:t xml:space="preserve">A vizsgálatról az előterjesztéshez mellékelt összefoglaló készült, amely alapján felülvizsgálatra került a jelenleg hatályban lévő vonatkozó szabályozásunk. A törvényességi iránymutatásban foglaltaknak való megfelelőség érdekében a Kecskédi szabályozásból 2 bekezdés törlésére teszek javaslatot, tekintettel arra, hogy azok magasabb rendű jogszabályban rögzített előírások ismétlésének minősülnek, amely párhuzamosság ellentétes a jogalkotásról szóló 2010. évi CXXX. törvény előírásaival. </w:t>
      </w:r>
    </w:p>
    <w:p w14:paraId="003E8ADA" w14:textId="77777777" w:rsidR="00A72865" w:rsidRDefault="00A72865" w:rsidP="00FD4D34">
      <w:pPr>
        <w:jc w:val="both"/>
        <w:rPr>
          <w:rFonts w:ascii="Times New Roman" w:hAnsi="Times New Roman"/>
          <w:sz w:val="26"/>
          <w:szCs w:val="26"/>
        </w:rPr>
      </w:pPr>
    </w:p>
    <w:p w14:paraId="3252BAE6" w14:textId="7CE88B8D" w:rsidR="00E01A82" w:rsidRPr="00A72865" w:rsidRDefault="00E01A82" w:rsidP="00FD4D34">
      <w:pPr>
        <w:jc w:val="both"/>
        <w:rPr>
          <w:rFonts w:ascii="Times New Roman" w:hAnsi="Times New Roman"/>
          <w:sz w:val="26"/>
          <w:szCs w:val="26"/>
        </w:rPr>
      </w:pPr>
      <w:r w:rsidRPr="00A72865">
        <w:rPr>
          <w:rFonts w:ascii="Times New Roman" w:hAnsi="Times New Roman"/>
          <w:sz w:val="26"/>
          <w:szCs w:val="26"/>
        </w:rPr>
        <w:t>Kérem a ti</w:t>
      </w:r>
      <w:r w:rsidR="001301F0" w:rsidRPr="00A72865">
        <w:rPr>
          <w:rFonts w:ascii="Times New Roman" w:hAnsi="Times New Roman"/>
          <w:sz w:val="26"/>
          <w:szCs w:val="26"/>
        </w:rPr>
        <w:t>sz</w:t>
      </w:r>
      <w:r w:rsidRPr="00A72865">
        <w:rPr>
          <w:rFonts w:ascii="Times New Roman" w:hAnsi="Times New Roman"/>
          <w:sz w:val="26"/>
          <w:szCs w:val="26"/>
        </w:rPr>
        <w:t>telt Képviselő-testületet, hogy az előterjesztés melléklet</w:t>
      </w:r>
      <w:r w:rsidR="003B77FF" w:rsidRPr="00A72865">
        <w:rPr>
          <w:rFonts w:ascii="Times New Roman" w:hAnsi="Times New Roman"/>
          <w:sz w:val="26"/>
          <w:szCs w:val="26"/>
        </w:rPr>
        <w:t>é</w:t>
      </w:r>
      <w:r w:rsidR="001301F0" w:rsidRPr="00A72865">
        <w:rPr>
          <w:rFonts w:ascii="Times New Roman" w:hAnsi="Times New Roman"/>
          <w:sz w:val="26"/>
          <w:szCs w:val="26"/>
        </w:rPr>
        <w:t>ben szereplő</w:t>
      </w:r>
      <w:r w:rsidR="003B77FF" w:rsidRPr="00A72865">
        <w:rPr>
          <w:rFonts w:ascii="Times New Roman" w:hAnsi="Times New Roman"/>
          <w:sz w:val="26"/>
          <w:szCs w:val="26"/>
        </w:rPr>
        <w:t xml:space="preserve"> </w:t>
      </w:r>
      <w:r w:rsidR="001301F0" w:rsidRPr="00A72865">
        <w:rPr>
          <w:rFonts w:ascii="Times New Roman" w:hAnsi="Times New Roman"/>
          <w:sz w:val="26"/>
          <w:szCs w:val="26"/>
        </w:rPr>
        <w:t>rendelet-módosítás tervezetet megvitatni és elfogadni szíveskedjen.</w:t>
      </w:r>
    </w:p>
    <w:p w14:paraId="0C316B3F" w14:textId="438D8FA1" w:rsidR="002140F3" w:rsidRPr="00A72865" w:rsidRDefault="002140F3" w:rsidP="002140F3">
      <w:pPr>
        <w:rPr>
          <w:rFonts w:ascii="Times New Roman" w:hAnsi="Times New Roman"/>
          <w:sz w:val="26"/>
          <w:szCs w:val="26"/>
        </w:rPr>
      </w:pPr>
      <w:r w:rsidRPr="00A72865">
        <w:rPr>
          <w:rFonts w:ascii="Times New Roman" w:hAnsi="Times New Roman"/>
          <w:sz w:val="26"/>
          <w:szCs w:val="26"/>
        </w:rPr>
        <w:t>Kecskéd, 20</w:t>
      </w:r>
      <w:r w:rsidR="001301F0" w:rsidRPr="00A72865">
        <w:rPr>
          <w:rFonts w:ascii="Times New Roman" w:hAnsi="Times New Roman"/>
          <w:sz w:val="26"/>
          <w:szCs w:val="26"/>
        </w:rPr>
        <w:t>2</w:t>
      </w:r>
      <w:r w:rsidR="00334360" w:rsidRPr="00A72865">
        <w:rPr>
          <w:rFonts w:ascii="Times New Roman" w:hAnsi="Times New Roman"/>
          <w:sz w:val="26"/>
          <w:szCs w:val="26"/>
        </w:rPr>
        <w:t>3</w:t>
      </w:r>
      <w:r w:rsidR="0025287A" w:rsidRPr="00A72865">
        <w:rPr>
          <w:rFonts w:ascii="Times New Roman" w:hAnsi="Times New Roman"/>
          <w:sz w:val="26"/>
          <w:szCs w:val="26"/>
        </w:rPr>
        <w:t>. 0</w:t>
      </w:r>
      <w:r w:rsidR="003B77FF" w:rsidRPr="00A72865">
        <w:rPr>
          <w:rFonts w:ascii="Times New Roman" w:hAnsi="Times New Roman"/>
          <w:sz w:val="26"/>
          <w:szCs w:val="26"/>
        </w:rPr>
        <w:t>5</w:t>
      </w:r>
      <w:r w:rsidRPr="00A72865">
        <w:rPr>
          <w:rFonts w:ascii="Times New Roman" w:hAnsi="Times New Roman"/>
          <w:sz w:val="26"/>
          <w:szCs w:val="26"/>
        </w:rPr>
        <w:t xml:space="preserve">. </w:t>
      </w:r>
      <w:r w:rsidR="001301F0" w:rsidRPr="00A72865">
        <w:rPr>
          <w:rFonts w:ascii="Times New Roman" w:hAnsi="Times New Roman"/>
          <w:sz w:val="26"/>
          <w:szCs w:val="26"/>
        </w:rPr>
        <w:t>1</w:t>
      </w:r>
      <w:r w:rsidR="00334360" w:rsidRPr="00A72865">
        <w:rPr>
          <w:rFonts w:ascii="Times New Roman" w:hAnsi="Times New Roman"/>
          <w:sz w:val="26"/>
          <w:szCs w:val="26"/>
        </w:rPr>
        <w:t>7</w:t>
      </w:r>
      <w:r w:rsidRPr="00A72865">
        <w:rPr>
          <w:rFonts w:ascii="Times New Roman" w:hAnsi="Times New Roman"/>
          <w:sz w:val="26"/>
          <w:szCs w:val="26"/>
        </w:rPr>
        <w:t>.</w:t>
      </w:r>
    </w:p>
    <w:p w14:paraId="5EEBF98C" w14:textId="77777777" w:rsidR="002140F3" w:rsidRPr="00A72865" w:rsidRDefault="002140F3" w:rsidP="002140F3">
      <w:pPr>
        <w:spacing w:after="0"/>
        <w:rPr>
          <w:rFonts w:ascii="Times New Roman" w:hAnsi="Times New Roman"/>
          <w:color w:val="FF0000"/>
          <w:sz w:val="26"/>
          <w:szCs w:val="26"/>
        </w:rPr>
      </w:pPr>
    </w:p>
    <w:p w14:paraId="1DD14967" w14:textId="14A1833D" w:rsidR="002140F3" w:rsidRPr="00A72865" w:rsidRDefault="002140F3" w:rsidP="002140F3">
      <w:pPr>
        <w:spacing w:after="0"/>
        <w:rPr>
          <w:rFonts w:ascii="Times New Roman" w:hAnsi="Times New Roman"/>
          <w:sz w:val="26"/>
          <w:szCs w:val="26"/>
        </w:rPr>
      </w:pP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="00334360" w:rsidRPr="00A72865">
        <w:rPr>
          <w:rFonts w:ascii="Times New Roman" w:hAnsi="Times New Roman"/>
          <w:sz w:val="26"/>
          <w:szCs w:val="26"/>
        </w:rPr>
        <w:t>Grúber Zoltán</w:t>
      </w:r>
      <w:r w:rsidR="00A72865">
        <w:rPr>
          <w:rFonts w:ascii="Times New Roman" w:hAnsi="Times New Roman"/>
          <w:sz w:val="26"/>
          <w:szCs w:val="26"/>
        </w:rPr>
        <w:t xml:space="preserve"> s.k.</w:t>
      </w:r>
    </w:p>
    <w:p w14:paraId="00F9AA38" w14:textId="4824D42B" w:rsidR="002140F3" w:rsidRPr="00A72865" w:rsidRDefault="002140F3" w:rsidP="002140F3">
      <w:pPr>
        <w:spacing w:after="0"/>
        <w:rPr>
          <w:rFonts w:ascii="Times New Roman" w:hAnsi="Times New Roman"/>
          <w:sz w:val="26"/>
          <w:szCs w:val="26"/>
        </w:rPr>
      </w:pP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</w:r>
      <w:r w:rsidRPr="00A72865">
        <w:rPr>
          <w:rFonts w:ascii="Times New Roman" w:hAnsi="Times New Roman"/>
          <w:sz w:val="26"/>
          <w:szCs w:val="26"/>
        </w:rPr>
        <w:tab/>
        <w:t>polgármester</w:t>
      </w:r>
    </w:p>
    <w:p w14:paraId="3FC56E38" w14:textId="77777777" w:rsidR="005E0405" w:rsidRPr="00CF309E" w:rsidRDefault="005E0405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92B4A52" w14:textId="1CCEF72B" w:rsidR="001301F0" w:rsidRPr="00CF309E" w:rsidRDefault="001301F0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AECFC1F" w14:textId="004A7F46" w:rsidR="001301F0" w:rsidRDefault="004F07C9" w:rsidP="002140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rendelet-tervezet, hatásvizsgálat és indoklás</w:t>
      </w:r>
    </w:p>
    <w:p w14:paraId="5D2DF1C6" w14:textId="77777777" w:rsidR="004F07C9" w:rsidRDefault="004F07C9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61820A73" w14:textId="658C5D38" w:rsidR="004F07C9" w:rsidRDefault="004F07C9" w:rsidP="004F07C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Kecskéd Község Önkormányzata Képviselő-testületének </w:t>
      </w:r>
      <w:r w:rsidR="00105A6E">
        <w:rPr>
          <w:b/>
          <w:bCs/>
        </w:rPr>
        <w:t>6</w:t>
      </w:r>
      <w:r>
        <w:rPr>
          <w:b/>
          <w:bCs/>
        </w:rPr>
        <w:t>/2</w:t>
      </w:r>
      <w:r w:rsidR="00105A6E">
        <w:rPr>
          <w:b/>
          <w:bCs/>
        </w:rPr>
        <w:t>0</w:t>
      </w:r>
      <w:r>
        <w:rPr>
          <w:b/>
          <w:bCs/>
        </w:rPr>
        <w:t>23. (V.31.) önkormányzati rendelete</w:t>
      </w:r>
    </w:p>
    <w:p w14:paraId="54D7BA9D" w14:textId="77777777" w:rsidR="004F07C9" w:rsidRDefault="004F07C9" w:rsidP="004F07C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elnevezéséről és a házszámozás szabályairól szóló 11/2014. (XII.17.) önkormányzati rendelet módosításáról</w:t>
      </w:r>
    </w:p>
    <w:p w14:paraId="731EF4E5" w14:textId="77777777" w:rsidR="004F07C9" w:rsidRDefault="004F07C9" w:rsidP="004F07C9">
      <w:pPr>
        <w:pStyle w:val="Szvegtrzs"/>
        <w:spacing w:before="220" w:after="0" w:line="240" w:lineRule="auto"/>
        <w:jc w:val="both"/>
      </w:pPr>
      <w:r>
        <w:t>Kecskéd Községi Önkormányzat Képviselő-testülete a Magyarország helyi önkormányzatairól szóló 2011. évi CLXXXIX. törvény 143. § (3) bekezdésében kapott felhatalmazás alapján, a Magyarország helyi önkormányzatairól szóló 2011. évi CLXXXIX. törvény 13. § (1) bekezdésének 3. pontjában, valamint az Alaptörvény 32. cikk (1) bekezdés a) pontjában meghatározott feladatkörében eljárva a következőket rendeli el:</w:t>
      </w:r>
    </w:p>
    <w:p w14:paraId="05A5E98F" w14:textId="77777777" w:rsidR="004F07C9" w:rsidRDefault="004F07C9" w:rsidP="004F07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8FDC9DF" w14:textId="77777777" w:rsidR="004F07C9" w:rsidRDefault="004F07C9" w:rsidP="004F07C9">
      <w:pPr>
        <w:pStyle w:val="Szvegtrzs"/>
        <w:spacing w:after="0" w:line="240" w:lineRule="auto"/>
        <w:jc w:val="both"/>
      </w:pPr>
      <w:r>
        <w:lastRenderedPageBreak/>
        <w:t>Hatályát veszti a közterületek elnevezéséről és a házszámozás szabályairól szóló 11/2014. (XII.17.) önkormányzati rendelet 4. § (3) és (4) bekezdése.</w:t>
      </w:r>
    </w:p>
    <w:p w14:paraId="4B364F52" w14:textId="77777777" w:rsidR="004F07C9" w:rsidRDefault="004F07C9" w:rsidP="004F07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D8DD86C" w14:textId="77777777" w:rsidR="004F07C9" w:rsidRDefault="004F07C9" w:rsidP="004F07C9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14:paraId="5C84461D" w14:textId="77777777" w:rsidR="004F07C9" w:rsidRDefault="004F07C9" w:rsidP="00571F4B">
      <w:pPr>
        <w:spacing w:after="0"/>
        <w:rPr>
          <w:rFonts w:ascii="Times New Roman" w:hAnsi="Times New Roman"/>
          <w:bCs/>
          <w:sz w:val="24"/>
          <w:szCs w:val="24"/>
        </w:rPr>
      </w:pPr>
      <w:bookmarkStart w:id="0" w:name="_Hlk111542502"/>
    </w:p>
    <w:p w14:paraId="0831BC4B" w14:textId="77777777" w:rsidR="004F07C9" w:rsidRPr="00CF309E" w:rsidRDefault="004F07C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B92A093" w14:textId="77777777" w:rsidR="00A91179" w:rsidRPr="00A91179" w:rsidRDefault="00A91179" w:rsidP="00A91179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A91179">
        <w:rPr>
          <w:rFonts w:ascii="Times New Roman" w:eastAsiaTheme="minorHAnsi" w:hAnsi="Times New Roman"/>
          <w:sz w:val="24"/>
          <w:szCs w:val="24"/>
        </w:rPr>
        <w:t>Grúber Zoltán</w:t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  <w:t>Kocsis Gábor</w:t>
      </w:r>
    </w:p>
    <w:p w14:paraId="03270511" w14:textId="77777777" w:rsidR="00A91179" w:rsidRPr="00A91179" w:rsidRDefault="00A91179" w:rsidP="00A91179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A91179">
        <w:rPr>
          <w:rFonts w:ascii="Times New Roman" w:eastAsiaTheme="minorHAnsi" w:hAnsi="Times New Roman"/>
          <w:bCs/>
          <w:sz w:val="24"/>
          <w:szCs w:val="24"/>
        </w:rPr>
        <w:t>polgármester</w:t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  <w:t xml:space="preserve">    jegyző</w:t>
      </w:r>
      <w:bookmarkEnd w:id="0"/>
    </w:p>
    <w:p w14:paraId="0AFA129A" w14:textId="77777777" w:rsidR="00A91179" w:rsidRPr="00A91179" w:rsidRDefault="00A91179" w:rsidP="00A911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D568163" w14:textId="522D67DE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2F68D3C" w14:textId="77777777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D4D734D" w14:textId="20ED70FF" w:rsidR="00A91179" w:rsidRPr="00CF309E" w:rsidRDefault="00A91179" w:rsidP="00A91179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CF309E">
        <w:rPr>
          <w:rFonts w:ascii="Times New Roman" w:eastAsia="Times New Roman" w:hAnsi="Times New Roman"/>
          <w:bCs/>
          <w:sz w:val="24"/>
          <w:szCs w:val="24"/>
          <w:lang w:eastAsia="hu-HU"/>
        </w:rPr>
        <w:t>sz. melléklet: indoklások és hatásvizsgálat a rendelet tervezethez</w:t>
      </w:r>
    </w:p>
    <w:p w14:paraId="6F4D1049" w14:textId="77777777" w:rsidR="00A91179" w:rsidRPr="00A91179" w:rsidRDefault="00A91179" w:rsidP="00A911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A76AD03" w14:textId="77777777" w:rsidR="00A91179" w:rsidRPr="00A91179" w:rsidRDefault="00A91179" w:rsidP="00A9117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91179">
        <w:rPr>
          <w:rFonts w:ascii="Times New Roman" w:hAnsi="Times New Roman"/>
          <w:b/>
          <w:bCs/>
          <w:sz w:val="24"/>
          <w:szCs w:val="24"/>
        </w:rPr>
        <w:t>Indoklások</w:t>
      </w:r>
    </w:p>
    <w:p w14:paraId="35D84CE4" w14:textId="77777777" w:rsidR="00A91179" w:rsidRPr="00A91179" w:rsidRDefault="00A91179" w:rsidP="00A91179">
      <w:pPr>
        <w:spacing w:after="0" w:line="240" w:lineRule="auto"/>
        <w:ind w:left="1080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60AA9F5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tervezet általános indoklása:</w:t>
      </w:r>
    </w:p>
    <w:p w14:paraId="222701C2" w14:textId="13317BB2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A</w:t>
      </w:r>
      <w:r w:rsidR="004F07C9">
        <w:rPr>
          <w:rFonts w:ascii="Times New Roman" w:hAnsi="Times New Roman"/>
          <w:sz w:val="24"/>
          <w:szCs w:val="24"/>
        </w:rPr>
        <w:t xml:space="preserve"> közterületek elnevezésére és a házszámozásra vonatkozó helyi szabályozás</w:t>
      </w:r>
      <w:r w:rsidRPr="00A91179">
        <w:rPr>
          <w:rFonts w:ascii="Times New Roman" w:hAnsi="Times New Roman"/>
          <w:sz w:val="24"/>
          <w:szCs w:val="24"/>
        </w:rPr>
        <w:t xml:space="preserve"> </w:t>
      </w:r>
      <w:r w:rsidR="004F07C9">
        <w:rPr>
          <w:rFonts w:ascii="Times New Roman" w:hAnsi="Times New Roman"/>
          <w:sz w:val="24"/>
          <w:szCs w:val="24"/>
        </w:rPr>
        <w:t>törvényi előírás tartalmi ismétléseit tartalmazza kettő bekezdésben-ezek törlésre kerülnek, egyebekben a hatályos rendelet nem kerül megváltoztatásra.</w:t>
      </w:r>
    </w:p>
    <w:p w14:paraId="3E6E990F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2AFB7" w14:textId="77777777" w:rsidR="00A91179" w:rsidRPr="00A91179" w:rsidRDefault="00A91179" w:rsidP="00A9117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91179">
        <w:rPr>
          <w:rFonts w:ascii="Times New Roman" w:hAnsi="Times New Roman"/>
          <w:b/>
          <w:bCs/>
          <w:sz w:val="24"/>
          <w:szCs w:val="24"/>
        </w:rPr>
        <w:t>Hatásvizsgálat</w:t>
      </w:r>
    </w:p>
    <w:p w14:paraId="004BBC1A" w14:textId="4C2C6971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Társadalmi-gazdasági hatás</w:t>
      </w:r>
      <w:r w:rsidRPr="00A91179">
        <w:rPr>
          <w:rFonts w:ascii="Times New Roman" w:hAnsi="Times New Roman"/>
          <w:sz w:val="24"/>
          <w:szCs w:val="24"/>
        </w:rPr>
        <w:t xml:space="preserve">: </w:t>
      </w:r>
      <w:r w:rsidR="004F07C9">
        <w:rPr>
          <w:rFonts w:ascii="Times New Roman" w:hAnsi="Times New Roman"/>
          <w:sz w:val="24"/>
          <w:szCs w:val="24"/>
        </w:rPr>
        <w:t>nem releváns</w:t>
      </w:r>
      <w:r w:rsidRPr="00A91179">
        <w:rPr>
          <w:rFonts w:ascii="Times New Roman" w:hAnsi="Times New Roman"/>
          <w:sz w:val="24"/>
          <w:szCs w:val="24"/>
        </w:rPr>
        <w:t>.</w:t>
      </w:r>
    </w:p>
    <w:p w14:paraId="747BE2E5" w14:textId="2CC937D5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Költségvetési hatás</w:t>
      </w:r>
      <w:r w:rsidR="00CC2AAB" w:rsidRPr="00CF309E">
        <w:rPr>
          <w:rFonts w:ascii="Times New Roman" w:hAnsi="Times New Roman"/>
          <w:sz w:val="24"/>
          <w:szCs w:val="24"/>
        </w:rPr>
        <w:t>:</w:t>
      </w:r>
      <w:r w:rsidRPr="00A91179">
        <w:rPr>
          <w:rFonts w:ascii="Times New Roman" w:hAnsi="Times New Roman"/>
          <w:sz w:val="24"/>
          <w:szCs w:val="24"/>
        </w:rPr>
        <w:t xml:space="preserve"> </w:t>
      </w:r>
      <w:r w:rsidR="004F07C9">
        <w:rPr>
          <w:rFonts w:ascii="Times New Roman" w:hAnsi="Times New Roman"/>
          <w:sz w:val="24"/>
          <w:szCs w:val="24"/>
        </w:rPr>
        <w:t>nem releváns</w:t>
      </w:r>
      <w:r w:rsidRPr="00A91179">
        <w:rPr>
          <w:rFonts w:ascii="Times New Roman" w:hAnsi="Times New Roman"/>
          <w:sz w:val="24"/>
          <w:szCs w:val="24"/>
        </w:rPr>
        <w:t>.</w:t>
      </w:r>
    </w:p>
    <w:p w14:paraId="4FBC66E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Környezeti,egészségügyi következmények</w:t>
      </w:r>
      <w:r w:rsidRPr="00A91179">
        <w:rPr>
          <w:rFonts w:ascii="Times New Roman" w:hAnsi="Times New Roman"/>
          <w:sz w:val="24"/>
          <w:szCs w:val="24"/>
        </w:rPr>
        <w:t xml:space="preserve"> : nincs.</w:t>
      </w:r>
    </w:p>
    <w:p w14:paraId="09C4699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Adminisztratív terheket befolyásoló hatás</w:t>
      </w:r>
      <w:r w:rsidRPr="00A91179">
        <w:rPr>
          <w:rFonts w:ascii="Times New Roman" w:hAnsi="Times New Roman"/>
          <w:sz w:val="24"/>
          <w:szCs w:val="24"/>
        </w:rPr>
        <w:t xml:space="preserve"> :nincs.</w:t>
      </w:r>
    </w:p>
    <w:p w14:paraId="4F1365C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Egyéb hatás</w:t>
      </w:r>
      <w:r w:rsidRPr="00A91179">
        <w:rPr>
          <w:rFonts w:ascii="Times New Roman" w:hAnsi="Times New Roman"/>
          <w:sz w:val="24"/>
          <w:szCs w:val="24"/>
        </w:rPr>
        <w:t>: nincs.</w:t>
      </w:r>
    </w:p>
    <w:p w14:paraId="3634454E" w14:textId="65712EAA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megalkotásának szükségessége</w:t>
      </w:r>
      <w:r w:rsidRPr="00A91179">
        <w:rPr>
          <w:rFonts w:ascii="Times New Roman" w:hAnsi="Times New Roman"/>
          <w:sz w:val="24"/>
          <w:szCs w:val="24"/>
        </w:rPr>
        <w:t xml:space="preserve">: </w:t>
      </w:r>
      <w:r w:rsidR="004F07C9">
        <w:rPr>
          <w:rFonts w:ascii="Times New Roman" w:hAnsi="Times New Roman"/>
          <w:sz w:val="24"/>
          <w:szCs w:val="24"/>
        </w:rPr>
        <w:t xml:space="preserve">a vármegyei Kormányhivatal összegző vizsgálatot folytatott le az önkormányzatoknál a tárgykörre vonatkozóan, a vizsgálati megállapításokkal egyidejüleg pedig jelezte, hogy azok alapján végezzék el a települések a helyi rendeleteik </w:t>
      </w:r>
      <w:r w:rsidR="00A72865">
        <w:rPr>
          <w:rFonts w:ascii="Times New Roman" w:hAnsi="Times New Roman"/>
          <w:sz w:val="24"/>
          <w:szCs w:val="24"/>
        </w:rPr>
        <w:t>felülvizsgálatát és szükség esetén korrekcióját.</w:t>
      </w:r>
      <w:r w:rsidRPr="00A91179">
        <w:rPr>
          <w:rFonts w:ascii="Times New Roman" w:hAnsi="Times New Roman"/>
          <w:sz w:val="24"/>
          <w:szCs w:val="24"/>
        </w:rPr>
        <w:t xml:space="preserve"> </w:t>
      </w:r>
    </w:p>
    <w:p w14:paraId="0E539C27" w14:textId="092D6BCA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megalkotásának elmaradása esetén várható következmények</w:t>
      </w:r>
      <w:r w:rsidRPr="00A91179">
        <w:rPr>
          <w:rFonts w:ascii="Times New Roman" w:hAnsi="Times New Roman"/>
          <w:sz w:val="24"/>
          <w:szCs w:val="24"/>
        </w:rPr>
        <w:t xml:space="preserve">: </w:t>
      </w:r>
      <w:r w:rsidR="00A72865">
        <w:rPr>
          <w:rFonts w:ascii="Times New Roman" w:hAnsi="Times New Roman"/>
          <w:sz w:val="24"/>
          <w:szCs w:val="24"/>
        </w:rPr>
        <w:t>törvényességi felhívás a rendelet módosításának elmaradása miatt.</w:t>
      </w:r>
      <w:r w:rsidRPr="00A91179">
        <w:rPr>
          <w:rFonts w:ascii="Times New Roman" w:hAnsi="Times New Roman"/>
          <w:sz w:val="24"/>
          <w:szCs w:val="24"/>
        </w:rPr>
        <w:t xml:space="preserve"> </w:t>
      </w:r>
    </w:p>
    <w:p w14:paraId="389A3D57" w14:textId="5103B97F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alkalmazásához szükséges feltételek</w:t>
      </w:r>
      <w:r w:rsidRPr="00A91179">
        <w:rPr>
          <w:rFonts w:ascii="Times New Roman" w:hAnsi="Times New Roman"/>
          <w:sz w:val="24"/>
          <w:szCs w:val="24"/>
        </w:rPr>
        <w:t>:</w:t>
      </w:r>
    </w:p>
    <w:p w14:paraId="102FFCCA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személyi: nincs</w:t>
      </w:r>
    </w:p>
    <w:p w14:paraId="1C017E1E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szervezeti: nincs</w:t>
      </w:r>
    </w:p>
    <w:p w14:paraId="0050093D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tárgyi: nincs</w:t>
      </w:r>
    </w:p>
    <w:p w14:paraId="197F0F74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pénzügyi: nincs</w:t>
      </w:r>
    </w:p>
    <w:p w14:paraId="3A8081A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FAA176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0112E52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E2ABC68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88AB999" w14:textId="77777777" w:rsidR="00A91179" w:rsidRPr="00A91179" w:rsidRDefault="00A91179" w:rsidP="00A91179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14:paraId="694A126A" w14:textId="77777777" w:rsidR="001301F0" w:rsidRPr="00CF309E" w:rsidRDefault="001301F0" w:rsidP="00C470E5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674BC868" w14:textId="77777777" w:rsidR="001301F0" w:rsidRPr="00CF309E" w:rsidRDefault="001301F0" w:rsidP="001301F0">
      <w:pPr>
        <w:spacing w:after="0"/>
        <w:rPr>
          <w:rFonts w:ascii="Times New Roman" w:hAnsi="Times New Roman"/>
          <w:sz w:val="24"/>
          <w:szCs w:val="24"/>
        </w:rPr>
      </w:pPr>
    </w:p>
    <w:p w14:paraId="0503E9DC" w14:textId="77777777" w:rsidR="002140F3" w:rsidRPr="00CF309E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022F434A" w14:textId="77777777" w:rsidR="002140F3" w:rsidRPr="00F60057" w:rsidRDefault="002140F3" w:rsidP="002140F3">
      <w:pPr>
        <w:spacing w:after="0"/>
        <w:rPr>
          <w:rFonts w:ascii="Times New Roman" w:hAnsi="Times New Roman"/>
          <w:sz w:val="28"/>
          <w:szCs w:val="28"/>
        </w:rPr>
      </w:pPr>
    </w:p>
    <w:p w14:paraId="6A352CDA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1506A641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3B24D8B7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0F9ABACD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sectPr w:rsidR="00ED5C87" w:rsidRPr="00F60057" w:rsidSect="00DC0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1DC"/>
    <w:multiLevelType w:val="hybridMultilevel"/>
    <w:tmpl w:val="BFDA7F92"/>
    <w:lvl w:ilvl="0" w:tplc="C7DCCD54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3795"/>
    <w:multiLevelType w:val="hybridMultilevel"/>
    <w:tmpl w:val="73644F9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75615"/>
    <w:multiLevelType w:val="hybridMultilevel"/>
    <w:tmpl w:val="E9D41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45150"/>
    <w:multiLevelType w:val="hybridMultilevel"/>
    <w:tmpl w:val="B1C0832E"/>
    <w:lvl w:ilvl="0" w:tplc="0F8CC4E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E3DFB"/>
    <w:multiLevelType w:val="hybridMultilevel"/>
    <w:tmpl w:val="BB2AE352"/>
    <w:lvl w:ilvl="0" w:tplc="E12AC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D22A6"/>
    <w:multiLevelType w:val="hybridMultilevel"/>
    <w:tmpl w:val="1F2AF1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2895"/>
    <w:multiLevelType w:val="hybridMultilevel"/>
    <w:tmpl w:val="4BB82208"/>
    <w:lvl w:ilvl="0" w:tplc="2BCEE3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2BF7"/>
    <w:multiLevelType w:val="hybridMultilevel"/>
    <w:tmpl w:val="04104736"/>
    <w:lvl w:ilvl="0" w:tplc="01F0B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143344">
    <w:abstractNumId w:val="5"/>
  </w:num>
  <w:num w:numId="2" w16cid:durableId="1192499088">
    <w:abstractNumId w:val="1"/>
  </w:num>
  <w:num w:numId="3" w16cid:durableId="1339623025">
    <w:abstractNumId w:val="3"/>
  </w:num>
  <w:num w:numId="4" w16cid:durableId="1019157741">
    <w:abstractNumId w:val="4"/>
  </w:num>
  <w:num w:numId="5" w16cid:durableId="173030957">
    <w:abstractNumId w:val="6"/>
  </w:num>
  <w:num w:numId="6" w16cid:durableId="1593050201">
    <w:abstractNumId w:val="2"/>
  </w:num>
  <w:num w:numId="7" w16cid:durableId="2007240299">
    <w:abstractNumId w:val="0"/>
  </w:num>
  <w:num w:numId="8" w16cid:durableId="1393649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F3"/>
    <w:rsid w:val="00105A6E"/>
    <w:rsid w:val="001301F0"/>
    <w:rsid w:val="001A37C4"/>
    <w:rsid w:val="001D1AFF"/>
    <w:rsid w:val="002140F3"/>
    <w:rsid w:val="0025084A"/>
    <w:rsid w:val="0025287A"/>
    <w:rsid w:val="002630B9"/>
    <w:rsid w:val="00291F54"/>
    <w:rsid w:val="002A5DE7"/>
    <w:rsid w:val="002C0DAD"/>
    <w:rsid w:val="002C25D6"/>
    <w:rsid w:val="002E07FA"/>
    <w:rsid w:val="00334360"/>
    <w:rsid w:val="0036280F"/>
    <w:rsid w:val="003B77FF"/>
    <w:rsid w:val="003C6D2B"/>
    <w:rsid w:val="003F413B"/>
    <w:rsid w:val="0040482E"/>
    <w:rsid w:val="004415E0"/>
    <w:rsid w:val="004C4636"/>
    <w:rsid w:val="004E52BD"/>
    <w:rsid w:val="004F07C9"/>
    <w:rsid w:val="004F68F3"/>
    <w:rsid w:val="0051753D"/>
    <w:rsid w:val="005648CA"/>
    <w:rsid w:val="00571F4B"/>
    <w:rsid w:val="005A096E"/>
    <w:rsid w:val="005A5176"/>
    <w:rsid w:val="005E0405"/>
    <w:rsid w:val="006B3D5F"/>
    <w:rsid w:val="006E57CE"/>
    <w:rsid w:val="0073413E"/>
    <w:rsid w:val="007670F1"/>
    <w:rsid w:val="0088389A"/>
    <w:rsid w:val="008A30FD"/>
    <w:rsid w:val="008D7122"/>
    <w:rsid w:val="008E774D"/>
    <w:rsid w:val="00933B5B"/>
    <w:rsid w:val="00934E49"/>
    <w:rsid w:val="009A4458"/>
    <w:rsid w:val="00A32526"/>
    <w:rsid w:val="00A34FED"/>
    <w:rsid w:val="00A66AC8"/>
    <w:rsid w:val="00A72865"/>
    <w:rsid w:val="00A91179"/>
    <w:rsid w:val="00AB0940"/>
    <w:rsid w:val="00AE00C0"/>
    <w:rsid w:val="00BA0E19"/>
    <w:rsid w:val="00BC52B5"/>
    <w:rsid w:val="00C20417"/>
    <w:rsid w:val="00C3637B"/>
    <w:rsid w:val="00C36EAF"/>
    <w:rsid w:val="00C470E5"/>
    <w:rsid w:val="00C867FF"/>
    <w:rsid w:val="00C9209C"/>
    <w:rsid w:val="00CC2AAB"/>
    <w:rsid w:val="00CE05D5"/>
    <w:rsid w:val="00CF309E"/>
    <w:rsid w:val="00D16CA2"/>
    <w:rsid w:val="00D268D3"/>
    <w:rsid w:val="00D2754C"/>
    <w:rsid w:val="00D738DD"/>
    <w:rsid w:val="00DC0CE7"/>
    <w:rsid w:val="00E01A82"/>
    <w:rsid w:val="00E46153"/>
    <w:rsid w:val="00E4726C"/>
    <w:rsid w:val="00E56AFD"/>
    <w:rsid w:val="00EB0774"/>
    <w:rsid w:val="00EB3B96"/>
    <w:rsid w:val="00EC0C47"/>
    <w:rsid w:val="00ED5C87"/>
    <w:rsid w:val="00F47B20"/>
    <w:rsid w:val="00F56CE5"/>
    <w:rsid w:val="00F60057"/>
    <w:rsid w:val="00F613BC"/>
    <w:rsid w:val="00F75F69"/>
    <w:rsid w:val="00F94BA3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466"/>
  <w15:docId w15:val="{00E97D29-1219-41E1-A807-4146EF79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0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40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70F1"/>
    <w:rPr>
      <w:rFonts w:ascii="Tahoma" w:eastAsia="Calibri" w:hAnsi="Tahoma" w:cs="Tahoma"/>
      <w:sz w:val="16"/>
      <w:szCs w:val="16"/>
    </w:rPr>
  </w:style>
  <w:style w:type="paragraph" w:styleId="Szvegtrzs">
    <w:name w:val="Body Text"/>
    <w:basedOn w:val="Norml"/>
    <w:link w:val="SzvegtrzsChar"/>
    <w:semiHidden/>
    <w:unhideWhenUsed/>
    <w:rsid w:val="004F07C9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4F07C9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2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403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Julika</dc:creator>
  <cp:lastModifiedBy>Gábor Kocsis</cp:lastModifiedBy>
  <cp:revision>5</cp:revision>
  <cp:lastPrinted>2018-07-31T10:58:00Z</cp:lastPrinted>
  <dcterms:created xsi:type="dcterms:W3CDTF">2023-04-14T07:08:00Z</dcterms:created>
  <dcterms:modified xsi:type="dcterms:W3CDTF">2023-05-18T09:32:00Z</dcterms:modified>
</cp:coreProperties>
</file>