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E1C35" w14:textId="77777777" w:rsidR="004F1888" w:rsidRPr="001F7405" w:rsidRDefault="004F1888" w:rsidP="004F1888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F740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Kecskéd Község Önkormányzat Képviselő-testületének </w:t>
      </w:r>
    </w:p>
    <w:p w14:paraId="3E1CECE7" w14:textId="465A2EC6" w:rsidR="004F1888" w:rsidRPr="001F7405" w:rsidRDefault="004F1888" w:rsidP="004F1888">
      <w:pPr>
        <w:ind w:left="2124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F7405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C023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1F7405">
        <w:rPr>
          <w:rFonts w:ascii="Times New Roman" w:hAnsi="Times New Roman" w:cs="Times New Roman"/>
          <w:b/>
          <w:bCs/>
          <w:color w:val="000000"/>
          <w:sz w:val="24"/>
          <w:szCs w:val="24"/>
        </w:rPr>
        <w:t>/202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1F7405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(XI.29.) önkormányzati rendelete</w:t>
      </w:r>
    </w:p>
    <w:p w14:paraId="76B936FA" w14:textId="43FAF10A" w:rsidR="004F1888" w:rsidRPr="001F7405" w:rsidRDefault="004F1888" w:rsidP="004F1888">
      <w:pPr>
        <w:jc w:val="center"/>
        <w:rPr>
          <w:rFonts w:ascii="Times New Roman" w:hAnsi="Times New Roman" w:cs="Times New Roman"/>
          <w:sz w:val="24"/>
          <w:szCs w:val="24"/>
        </w:rPr>
      </w:pPr>
      <w:r w:rsidRPr="001F7405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202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1F7405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évi köztisztviselői illetményalap megállapításáról</w:t>
      </w:r>
    </w:p>
    <w:p w14:paraId="3A7F0597" w14:textId="516366BA" w:rsidR="004F1888" w:rsidRPr="001F7405" w:rsidRDefault="004F1888" w:rsidP="004F1888">
      <w:pPr>
        <w:pStyle w:val="NormlWeb"/>
        <w:spacing w:before="0" w:beforeAutospacing="0" w:after="0" w:afterAutospacing="0"/>
        <w:jc w:val="both"/>
        <w:outlineLvl w:val="0"/>
      </w:pPr>
      <w:r w:rsidRPr="001F7405">
        <w:rPr>
          <w:rFonts w:eastAsia="Lucida Sans Unicode"/>
          <w:kern w:val="2"/>
        </w:rPr>
        <w:t xml:space="preserve">Kecskéd Község Önkormányzat Képviselő-testülete  </w:t>
      </w:r>
      <w:r w:rsidRPr="001F7405">
        <w:t xml:space="preserve">Alaptörvény 32. cikk (2) bekezdésében meghatározott eredeti jogalkotói hatáskörében, a </w:t>
      </w:r>
      <w:r w:rsidRPr="001F7405">
        <w:rPr>
          <w:rFonts w:eastAsia="Lucida Sans Unicode"/>
          <w:kern w:val="2"/>
        </w:rPr>
        <w:t>Magyarország 202</w:t>
      </w:r>
      <w:r>
        <w:rPr>
          <w:rFonts w:eastAsia="Lucida Sans Unicode"/>
          <w:kern w:val="2"/>
        </w:rPr>
        <w:t>3</w:t>
      </w:r>
      <w:r w:rsidRPr="001F7405">
        <w:rPr>
          <w:rFonts w:eastAsia="Lucida Sans Unicode"/>
          <w:kern w:val="2"/>
        </w:rPr>
        <w:t>. évi központi költségvetéséről szóló 202</w:t>
      </w:r>
      <w:r>
        <w:rPr>
          <w:rFonts w:eastAsia="Lucida Sans Unicode"/>
          <w:kern w:val="2"/>
        </w:rPr>
        <w:t>2</w:t>
      </w:r>
      <w:r w:rsidRPr="001F7405">
        <w:rPr>
          <w:rFonts w:eastAsia="Lucida Sans Unicode"/>
          <w:kern w:val="2"/>
        </w:rPr>
        <w:t xml:space="preserve">. évi </w:t>
      </w:r>
      <w:r>
        <w:rPr>
          <w:rFonts w:eastAsia="Lucida Sans Unicode"/>
          <w:kern w:val="2"/>
        </w:rPr>
        <w:t>X</w:t>
      </w:r>
      <w:r w:rsidRPr="001F7405">
        <w:rPr>
          <w:rFonts w:eastAsia="Lucida Sans Unicode"/>
          <w:kern w:val="2"/>
        </w:rPr>
        <w:t>X</w:t>
      </w:r>
      <w:r>
        <w:rPr>
          <w:rFonts w:eastAsia="Lucida Sans Unicode"/>
          <w:kern w:val="2"/>
        </w:rPr>
        <w:t>V</w:t>
      </w:r>
      <w:r w:rsidRPr="001F7405">
        <w:rPr>
          <w:rFonts w:eastAsia="Lucida Sans Unicode"/>
          <w:kern w:val="2"/>
        </w:rPr>
        <w:t>. törvényben kapott felhatalmazás alapján eljárva, a következőket rendeli el:</w:t>
      </w:r>
    </w:p>
    <w:p w14:paraId="36063392" w14:textId="77777777" w:rsidR="004F1888" w:rsidRPr="001F7405" w:rsidRDefault="004F1888" w:rsidP="004F1888">
      <w:pPr>
        <w:pStyle w:val="NormlWeb"/>
        <w:spacing w:before="0" w:beforeAutospacing="0" w:after="0" w:afterAutospacing="0"/>
        <w:jc w:val="center"/>
        <w:outlineLvl w:val="0"/>
        <w:rPr>
          <w:rFonts w:eastAsia="Lucida Sans Unicode"/>
          <w:kern w:val="2"/>
        </w:rPr>
      </w:pPr>
      <w:r w:rsidRPr="001F7405">
        <w:rPr>
          <w:rFonts w:eastAsia="Lucida Sans Unicode"/>
          <w:kern w:val="2"/>
        </w:rPr>
        <w:br/>
        <w:t>1.§</w:t>
      </w:r>
    </w:p>
    <w:p w14:paraId="26F526FB" w14:textId="77777777" w:rsidR="004F1888" w:rsidRPr="001F7405" w:rsidRDefault="004F1888" w:rsidP="004F1888">
      <w:pPr>
        <w:pStyle w:val="NormlWeb"/>
        <w:spacing w:before="0" w:beforeAutospacing="0" w:after="0" w:afterAutospacing="0"/>
        <w:jc w:val="both"/>
        <w:outlineLvl w:val="0"/>
        <w:rPr>
          <w:rFonts w:eastAsia="Lucida Sans Unicode"/>
          <w:kern w:val="2"/>
        </w:rPr>
      </w:pPr>
    </w:p>
    <w:p w14:paraId="25E534D7" w14:textId="77777777" w:rsidR="004F1888" w:rsidRPr="001F7405" w:rsidRDefault="004F1888" w:rsidP="004F1888">
      <w:pPr>
        <w:pStyle w:val="NormlWeb"/>
        <w:spacing w:before="0" w:beforeAutospacing="0" w:after="0" w:afterAutospacing="0"/>
        <w:jc w:val="both"/>
        <w:outlineLvl w:val="0"/>
      </w:pPr>
      <w:r w:rsidRPr="001F7405">
        <w:rPr>
          <w:rFonts w:eastAsia="Lucida Sans Unicode"/>
          <w:kern w:val="2"/>
        </w:rPr>
        <w:t>A rendelet hatálya a Kecskéd Község Polgármesteri Hivatalában (a továbbiakban: Hivatal) foglalkoztatott köztisztviselőkre terjed ki.</w:t>
      </w:r>
    </w:p>
    <w:p w14:paraId="6528E4C9" w14:textId="77777777" w:rsidR="004F1888" w:rsidRPr="001F7405" w:rsidRDefault="004F1888" w:rsidP="004F1888">
      <w:pPr>
        <w:pStyle w:val="NormlWeb"/>
        <w:spacing w:before="0" w:beforeAutospacing="0" w:after="0" w:afterAutospacing="0"/>
        <w:jc w:val="both"/>
        <w:outlineLvl w:val="0"/>
      </w:pPr>
      <w:r w:rsidRPr="001F7405">
        <w:rPr>
          <w:rFonts w:eastAsia="Lucida Sans Unicode"/>
          <w:kern w:val="2"/>
        </w:rPr>
        <w:t> </w:t>
      </w:r>
    </w:p>
    <w:p w14:paraId="6CDDD433" w14:textId="77777777" w:rsidR="004F1888" w:rsidRPr="001F7405" w:rsidRDefault="004F1888" w:rsidP="004F1888">
      <w:pPr>
        <w:widowControl w:val="0"/>
        <w:tabs>
          <w:tab w:val="center" w:pos="6804"/>
        </w:tabs>
        <w:suppressAutoHyphens/>
        <w:spacing w:line="360" w:lineRule="auto"/>
        <w:ind w:right="11"/>
        <w:jc w:val="center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1F7405">
        <w:rPr>
          <w:rFonts w:ascii="Times New Roman" w:eastAsia="Lucida Sans Unicode" w:hAnsi="Times New Roman" w:cs="Times New Roman"/>
          <w:kern w:val="2"/>
          <w:sz w:val="24"/>
          <w:szCs w:val="24"/>
        </w:rPr>
        <w:t>2.§</w:t>
      </w:r>
    </w:p>
    <w:p w14:paraId="152298EC" w14:textId="690169F1" w:rsidR="004F1888" w:rsidRPr="001F7405" w:rsidRDefault="004F1888" w:rsidP="004F1888">
      <w:pPr>
        <w:widowControl w:val="0"/>
        <w:tabs>
          <w:tab w:val="center" w:pos="6804"/>
        </w:tabs>
        <w:suppressAutoHyphens/>
        <w:spacing w:line="360" w:lineRule="auto"/>
        <w:ind w:right="11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1F7405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A Hivatalban foglalkoztatott köztisztviselők illetményalapjának mértéke </w:t>
      </w:r>
      <w:r w:rsidRPr="001F7405">
        <w:rPr>
          <w:rFonts w:ascii="Times New Roman" w:eastAsia="Lucida Sans Unicode" w:hAnsi="Times New Roman" w:cs="Times New Roman"/>
          <w:kern w:val="2"/>
          <w:sz w:val="24"/>
          <w:szCs w:val="24"/>
        </w:rPr>
        <w:t>202</w:t>
      </w: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>3</w:t>
      </w:r>
      <w:r w:rsidRPr="001F7405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. évben 46.380,- Ft. </w:t>
      </w:r>
    </w:p>
    <w:p w14:paraId="6B515AE4" w14:textId="77777777" w:rsidR="004F1888" w:rsidRPr="001F7405" w:rsidRDefault="004F1888" w:rsidP="004F1888">
      <w:pPr>
        <w:pStyle w:val="NormlWeb"/>
        <w:spacing w:before="0" w:beforeAutospacing="0" w:after="0" w:afterAutospacing="0"/>
        <w:jc w:val="both"/>
        <w:outlineLvl w:val="0"/>
        <w:rPr>
          <w:rFonts w:eastAsia="Lucida Sans Unicode"/>
          <w:kern w:val="2"/>
        </w:rPr>
      </w:pPr>
    </w:p>
    <w:p w14:paraId="2B18CFC5" w14:textId="77777777" w:rsidR="004F1888" w:rsidRPr="001F7405" w:rsidRDefault="004F1888" w:rsidP="004F1888">
      <w:pPr>
        <w:pStyle w:val="NormlWeb"/>
        <w:spacing w:before="0" w:beforeAutospacing="0" w:after="0" w:afterAutospacing="0"/>
        <w:jc w:val="center"/>
        <w:outlineLvl w:val="0"/>
        <w:rPr>
          <w:rFonts w:eastAsia="Lucida Sans Unicode"/>
          <w:kern w:val="1"/>
        </w:rPr>
      </w:pPr>
      <w:r w:rsidRPr="001F7405">
        <w:rPr>
          <w:rFonts w:eastAsia="Lucida Sans Unicode"/>
          <w:kern w:val="2"/>
        </w:rPr>
        <w:t>3.§</w:t>
      </w:r>
      <w:r w:rsidRPr="001F7405">
        <w:rPr>
          <w:rFonts w:eastAsia="Lucida Sans Unicode"/>
          <w:kern w:val="1"/>
        </w:rPr>
        <w:br/>
      </w:r>
    </w:p>
    <w:p w14:paraId="71E7849E" w14:textId="17D90FD8" w:rsidR="004F1888" w:rsidRPr="001F7405" w:rsidRDefault="004F1888" w:rsidP="004F1888">
      <w:pPr>
        <w:pStyle w:val="Listaszerbekezds"/>
        <w:numPr>
          <w:ilvl w:val="0"/>
          <w:numId w:val="1"/>
        </w:numPr>
        <w:autoSpaceDE w:val="0"/>
        <w:autoSpaceDN w:val="0"/>
        <w:spacing w:after="0" w:line="240" w:lineRule="auto"/>
        <w:jc w:val="both"/>
        <w:outlineLvl w:val="0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1F7405">
        <w:rPr>
          <w:rFonts w:ascii="Times New Roman" w:eastAsia="Lucida Sans Unicode" w:hAnsi="Times New Roman" w:cs="Times New Roman"/>
          <w:kern w:val="1"/>
          <w:sz w:val="24"/>
          <w:szCs w:val="24"/>
        </w:rPr>
        <w:t>Ez a rendelet a kihirdetést követő napon lép hatályba és 202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3</w:t>
      </w:r>
      <w:r w:rsidRPr="001F7405">
        <w:rPr>
          <w:rFonts w:ascii="Times New Roman" w:eastAsia="Lucida Sans Unicode" w:hAnsi="Times New Roman" w:cs="Times New Roman"/>
          <w:kern w:val="1"/>
          <w:sz w:val="24"/>
          <w:szCs w:val="24"/>
        </w:rPr>
        <w:t>. december 31-én hatályát veszti.</w:t>
      </w:r>
    </w:p>
    <w:p w14:paraId="59D7893F" w14:textId="55680BA7" w:rsidR="004F1888" w:rsidRPr="001F7405" w:rsidRDefault="004F1888" w:rsidP="004F1888">
      <w:pPr>
        <w:pStyle w:val="NormlWeb"/>
        <w:numPr>
          <w:ilvl w:val="0"/>
          <w:numId w:val="1"/>
        </w:numPr>
        <w:autoSpaceDE w:val="0"/>
        <w:autoSpaceDN w:val="0"/>
        <w:spacing w:before="0" w:beforeAutospacing="0" w:after="0" w:afterAutospacing="0"/>
        <w:jc w:val="both"/>
        <w:outlineLvl w:val="0"/>
        <w:rPr>
          <w:rFonts w:eastAsia="Lucida Sans Unicode"/>
          <w:kern w:val="1"/>
        </w:rPr>
      </w:pPr>
      <w:r w:rsidRPr="001F7405">
        <w:rPr>
          <w:rFonts w:eastAsia="Lucida Sans Unicode"/>
          <w:kern w:val="2"/>
        </w:rPr>
        <w:t>A 2. § rendelkezéseit 202</w:t>
      </w:r>
      <w:r>
        <w:rPr>
          <w:rFonts w:eastAsia="Lucida Sans Unicode"/>
          <w:kern w:val="2"/>
        </w:rPr>
        <w:t>3</w:t>
      </w:r>
      <w:r w:rsidRPr="001F7405">
        <w:rPr>
          <w:rFonts w:eastAsia="Lucida Sans Unicode"/>
          <w:kern w:val="2"/>
        </w:rPr>
        <w:t>. január 1. napjától kell alkalmazni.</w:t>
      </w:r>
    </w:p>
    <w:p w14:paraId="3CB92CCC" w14:textId="77777777" w:rsidR="004F1888" w:rsidRPr="001F7405" w:rsidRDefault="004F1888" w:rsidP="004F1888">
      <w:pPr>
        <w:autoSpaceDE w:val="0"/>
        <w:autoSpaceDN w:val="0"/>
        <w:jc w:val="both"/>
        <w:outlineLvl w:val="0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26F87211" w14:textId="77777777" w:rsidR="004F1888" w:rsidRPr="001F7405" w:rsidRDefault="004F1888" w:rsidP="004F1888">
      <w:pPr>
        <w:autoSpaceDE w:val="0"/>
        <w:autoSpaceDN w:val="0"/>
        <w:jc w:val="both"/>
        <w:outlineLvl w:val="0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1F7405">
        <w:rPr>
          <w:rFonts w:ascii="Times New Roman" w:eastAsia="Lucida Sans Unicode" w:hAnsi="Times New Roman" w:cs="Times New Roman"/>
          <w:kern w:val="1"/>
          <w:sz w:val="24"/>
          <w:szCs w:val="24"/>
        </w:rPr>
        <w:br/>
      </w:r>
      <w:r w:rsidRPr="001F7405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>Grúber Zoltán</w:t>
      </w:r>
      <w:r w:rsidRPr="001F7405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1F7405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1F7405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1F7405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1F7405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 xml:space="preserve">                         Kocsis Gábor</w:t>
      </w:r>
    </w:p>
    <w:p w14:paraId="243CB57E" w14:textId="77777777" w:rsidR="004F1888" w:rsidRPr="001F7405" w:rsidRDefault="004F1888" w:rsidP="004F1888">
      <w:pPr>
        <w:autoSpaceDE w:val="0"/>
        <w:autoSpaceDN w:val="0"/>
        <w:jc w:val="both"/>
        <w:outlineLvl w:val="0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1F7405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 xml:space="preserve"> polgármester</w:t>
      </w:r>
      <w:r w:rsidRPr="001F7405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1F7405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1F7405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1F7405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1F7405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1F7405">
        <w:rPr>
          <w:rFonts w:ascii="Times New Roman" w:eastAsia="Lucida Sans Unicode" w:hAnsi="Times New Roman" w:cs="Times New Roman"/>
          <w:kern w:val="1"/>
          <w:sz w:val="24"/>
          <w:szCs w:val="24"/>
        </w:rPr>
        <w:tab/>
      </w:r>
      <w:r w:rsidRPr="001F7405">
        <w:rPr>
          <w:rFonts w:ascii="Times New Roman" w:eastAsia="Lucida Sans Unicode" w:hAnsi="Times New Roman" w:cs="Times New Roman"/>
          <w:kern w:val="1"/>
          <w:sz w:val="24"/>
          <w:szCs w:val="24"/>
        </w:rPr>
        <w:tab/>
        <w:t xml:space="preserve">      jegyző</w:t>
      </w:r>
    </w:p>
    <w:p w14:paraId="480B68E8" w14:textId="77777777" w:rsidR="004F1888" w:rsidRPr="001F7405" w:rsidRDefault="004F1888" w:rsidP="004F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30EE4D" w14:textId="77777777" w:rsidR="00C0230A" w:rsidRPr="00C0230A" w:rsidRDefault="00C0230A" w:rsidP="00C0230A">
      <w:pPr>
        <w:spacing w:after="16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023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Hatásvizsgálat és indokolás</w:t>
      </w:r>
    </w:p>
    <w:p w14:paraId="4632DC49" w14:textId="77777777" w:rsidR="00C0230A" w:rsidRPr="00C0230A" w:rsidRDefault="00C0230A" w:rsidP="00C0230A">
      <w:pPr>
        <w:spacing w:after="16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2839ADF8" w14:textId="77777777" w:rsidR="00C0230A" w:rsidRPr="00C0230A" w:rsidRDefault="00C0230A" w:rsidP="00C0230A">
      <w:pPr>
        <w:numPr>
          <w:ilvl w:val="0"/>
          <w:numId w:val="2"/>
        </w:numPr>
        <w:spacing w:after="160" w:line="24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C023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indokolás:</w:t>
      </w:r>
    </w:p>
    <w:p w14:paraId="47D3C794" w14:textId="2CFB3362" w:rsidR="00C0230A" w:rsidRPr="00C0230A" w:rsidRDefault="00C0230A" w:rsidP="00C0230A">
      <w:pPr>
        <w:spacing w:after="5" w:line="251" w:lineRule="auto"/>
        <w:ind w:left="393" w:right="2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230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 önkormányzatoknak anyagi lehetőségeik mértékében lehetőségük van a központi költségvetési törvényben megállapított illetményalaptól való eltérésre. A növelés fontos eleme a kistelepülési önkormányzatok állománymegtartó eszköztárának, bár az európai szinten kiemelkedő mértékű infláció negatív hatásait nem tudja teljes mértékben negligálni.</w:t>
      </w:r>
      <w:r w:rsidRPr="00C0230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9C535B" w14:textId="77777777" w:rsidR="00C0230A" w:rsidRPr="00C0230A" w:rsidRDefault="00C0230A" w:rsidP="00C0230A">
      <w:pPr>
        <w:spacing w:after="5" w:line="251" w:lineRule="auto"/>
        <w:ind w:left="393" w:right="2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23694AF" w14:textId="77777777" w:rsidR="00C0230A" w:rsidRPr="00C0230A" w:rsidRDefault="00C0230A" w:rsidP="00C0230A">
      <w:pPr>
        <w:numPr>
          <w:ilvl w:val="0"/>
          <w:numId w:val="2"/>
        </w:numPr>
        <w:spacing w:after="160" w:line="24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C023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hatásvizsgálat:</w:t>
      </w:r>
    </w:p>
    <w:p w14:paraId="62F2FA7A" w14:textId="2E41AFE4" w:rsidR="00C0230A" w:rsidRPr="00C0230A" w:rsidRDefault="00C0230A" w:rsidP="00C02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3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I. társadalmi hatásai</w:t>
      </w:r>
      <w:r w:rsidRPr="00C0230A">
        <w:rPr>
          <w:rFonts w:ascii="Times New Roman" w:hAnsi="Times New Roman" w:cs="Times New Roman"/>
          <w:sz w:val="24"/>
          <w:szCs w:val="24"/>
        </w:rPr>
        <w:t>: van, a</w:t>
      </w:r>
      <w:r>
        <w:rPr>
          <w:rFonts w:ascii="Times New Roman" w:hAnsi="Times New Roman" w:cs="Times New Roman"/>
          <w:sz w:val="24"/>
          <w:szCs w:val="24"/>
        </w:rPr>
        <w:t xml:space="preserve"> megemelt illetményalap </w:t>
      </w:r>
      <w:r w:rsidRPr="00C0230A">
        <w:rPr>
          <w:rFonts w:ascii="Times New Roman" w:hAnsi="Times New Roman" w:cs="Times New Roman"/>
          <w:sz w:val="24"/>
          <w:szCs w:val="24"/>
        </w:rPr>
        <w:t>kihat a</w:t>
      </w:r>
      <w:r>
        <w:rPr>
          <w:rFonts w:ascii="Times New Roman" w:hAnsi="Times New Roman" w:cs="Times New Roman"/>
          <w:sz w:val="24"/>
          <w:szCs w:val="24"/>
        </w:rPr>
        <w:t>z érintett dolgozói kör hangulatára, növeli a pozitív hozzáállás és hozzájárulás egyéni munkamutatóit.</w:t>
      </w:r>
    </w:p>
    <w:p w14:paraId="1E8012A8" w14:textId="3F8BEA68" w:rsidR="00C0230A" w:rsidRPr="00C0230A" w:rsidRDefault="00C0230A" w:rsidP="00C02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3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II. gazdasági hatásai</w:t>
      </w:r>
      <w:r w:rsidRPr="00C0230A">
        <w:rPr>
          <w:rFonts w:ascii="Times New Roman" w:hAnsi="Times New Roman" w:cs="Times New Roman"/>
          <w:sz w:val="24"/>
          <w:szCs w:val="24"/>
        </w:rPr>
        <w:t xml:space="preserve">: van, </w:t>
      </w:r>
      <w:r>
        <w:rPr>
          <w:rFonts w:ascii="Times New Roman" w:hAnsi="Times New Roman" w:cs="Times New Roman"/>
          <w:sz w:val="24"/>
          <w:szCs w:val="24"/>
        </w:rPr>
        <w:t xml:space="preserve">de az országos szinten nem kirívó emelés </w:t>
      </w:r>
      <w:r w:rsidRPr="00C0230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 önkormányzat részéről kigazdálkodható.</w:t>
      </w:r>
    </w:p>
    <w:p w14:paraId="325885EF" w14:textId="2C0237AB" w:rsidR="00C0230A" w:rsidRPr="00C0230A" w:rsidRDefault="00C0230A" w:rsidP="00C02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3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III. költségvetési hatásai</w:t>
      </w:r>
      <w:r w:rsidRPr="00C0230A">
        <w:rPr>
          <w:rFonts w:ascii="Times New Roman" w:hAnsi="Times New Roman" w:cs="Times New Roman"/>
          <w:sz w:val="24"/>
          <w:szCs w:val="24"/>
        </w:rPr>
        <w:t xml:space="preserve">: a költségvetési egyenleget befolyásoló hatása </w:t>
      </w:r>
      <w:r w:rsidR="00F7531A">
        <w:rPr>
          <w:rFonts w:ascii="Times New Roman" w:hAnsi="Times New Roman" w:cs="Times New Roman"/>
          <w:sz w:val="24"/>
          <w:szCs w:val="24"/>
        </w:rPr>
        <w:t>kiegyensúlyozó.</w:t>
      </w:r>
    </w:p>
    <w:p w14:paraId="0916DF92" w14:textId="77777777" w:rsidR="00C0230A" w:rsidRPr="00C0230A" w:rsidRDefault="00C0230A" w:rsidP="00C02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30A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IV. környezeti következményei</w:t>
      </w:r>
      <w:r w:rsidRPr="00C0230A">
        <w:rPr>
          <w:rFonts w:ascii="Times New Roman" w:hAnsi="Times New Roman" w:cs="Times New Roman"/>
          <w:sz w:val="24"/>
          <w:szCs w:val="24"/>
        </w:rPr>
        <w:t>:a tervezett módosításnak környezeti következményei nincsenek.</w:t>
      </w:r>
    </w:p>
    <w:p w14:paraId="4D8B8AED" w14:textId="77777777" w:rsidR="00C0230A" w:rsidRPr="00C0230A" w:rsidRDefault="00C0230A" w:rsidP="00C02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30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V. egészségi következményei: </w:t>
      </w:r>
      <w:r w:rsidRPr="00C0230A">
        <w:rPr>
          <w:rFonts w:ascii="Times New Roman" w:hAnsi="Times New Roman" w:cs="Times New Roman"/>
          <w:sz w:val="24"/>
          <w:szCs w:val="24"/>
        </w:rPr>
        <w:t>a tervezetnek egészségi hatása nincs.</w:t>
      </w:r>
    </w:p>
    <w:p w14:paraId="7D5D8A59" w14:textId="77777777" w:rsidR="00C0230A" w:rsidRPr="00C0230A" w:rsidRDefault="00C0230A" w:rsidP="00C02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3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VI. adminisztratív terheket befolyásoló hatásai</w:t>
      </w:r>
      <w:r w:rsidRPr="00C0230A">
        <w:rPr>
          <w:rFonts w:ascii="Times New Roman" w:hAnsi="Times New Roman" w:cs="Times New Roman"/>
          <w:sz w:val="24"/>
          <w:szCs w:val="24"/>
        </w:rPr>
        <w:t>:A tervezetnek adminisztratív terheket befolyásoló hatása van, azonban az nem veszélyezteti a szabályozott feladatellátást.</w:t>
      </w:r>
    </w:p>
    <w:p w14:paraId="089179E3" w14:textId="51411986" w:rsidR="00C0230A" w:rsidRPr="00C0230A" w:rsidRDefault="00C0230A" w:rsidP="00C02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30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VII. megalkotásának szükségessége: </w:t>
      </w:r>
      <w:r w:rsidRPr="00C0230A">
        <w:rPr>
          <w:rFonts w:ascii="Times New Roman" w:hAnsi="Times New Roman" w:cs="Times New Roman"/>
          <w:sz w:val="24"/>
          <w:szCs w:val="24"/>
        </w:rPr>
        <w:t>az önkormányzat</w:t>
      </w:r>
      <w:r w:rsidR="00F7531A">
        <w:rPr>
          <w:rFonts w:ascii="Times New Roman" w:hAnsi="Times New Roman" w:cs="Times New Roman"/>
          <w:sz w:val="24"/>
          <w:szCs w:val="24"/>
        </w:rPr>
        <w:t xml:space="preserve"> dolgozói állományának megtartásához járul hozzá</w:t>
      </w:r>
      <w:r w:rsidRPr="00C0230A">
        <w:rPr>
          <w:rFonts w:ascii="Times New Roman" w:hAnsi="Times New Roman" w:cs="Times New Roman"/>
          <w:sz w:val="24"/>
          <w:szCs w:val="24"/>
        </w:rPr>
        <w:t>.</w:t>
      </w:r>
    </w:p>
    <w:p w14:paraId="4FFDAF30" w14:textId="32BF586F" w:rsidR="00C0230A" w:rsidRPr="00C0230A" w:rsidRDefault="00C0230A" w:rsidP="00C02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3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VIII. a jogalkotás elmaradásának várható következményei:</w:t>
      </w:r>
      <w:r w:rsidRPr="00C0230A">
        <w:rPr>
          <w:rFonts w:ascii="Times New Roman" w:hAnsi="Times New Roman" w:cs="Times New Roman"/>
          <w:sz w:val="24"/>
          <w:szCs w:val="24"/>
        </w:rPr>
        <w:t>a rendelet megalkotásának elmaradása esetén az önkormányzat</w:t>
      </w:r>
      <w:r w:rsidR="00F7531A">
        <w:rPr>
          <w:rFonts w:ascii="Times New Roman" w:hAnsi="Times New Roman" w:cs="Times New Roman"/>
          <w:sz w:val="24"/>
          <w:szCs w:val="24"/>
        </w:rPr>
        <w:t>i dolgozók máshol keresnek állást maguknak.</w:t>
      </w:r>
    </w:p>
    <w:p w14:paraId="5236A758" w14:textId="77777777" w:rsidR="00C0230A" w:rsidRPr="00C0230A" w:rsidRDefault="00C0230A" w:rsidP="00C023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3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IX. alkalmazásához szükséges személyi, szervezeti, tárgyi és pénzügyi feltételek</w:t>
      </w:r>
      <w:r w:rsidRPr="00C0230A">
        <w:rPr>
          <w:rFonts w:ascii="Times New Roman" w:hAnsi="Times New Roman" w:cs="Times New Roman"/>
          <w:sz w:val="24"/>
          <w:szCs w:val="24"/>
        </w:rPr>
        <w:t>:</w:t>
      </w:r>
      <w:r w:rsidRPr="00C0230A">
        <w:rPr>
          <w:rFonts w:ascii="Times New Roman" w:hAnsi="Times New Roman" w:cs="Times New Roman"/>
          <w:sz w:val="24"/>
          <w:szCs w:val="24"/>
        </w:rPr>
        <w:cr/>
        <w:t>biztosítottak, nem igényel változtatást .</w:t>
      </w:r>
    </w:p>
    <w:p w14:paraId="15BEABD2" w14:textId="77777777" w:rsidR="00C0230A" w:rsidRPr="00C0230A" w:rsidRDefault="00C0230A" w:rsidP="00C0230A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ED24A64" w14:textId="77777777" w:rsidR="00C0230A" w:rsidRPr="00C0230A" w:rsidRDefault="00C0230A" w:rsidP="00C0230A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5AC5B3F3" w14:textId="77777777" w:rsidR="008178A4" w:rsidRDefault="008178A4"/>
    <w:sectPr w:rsidR="008178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5269"/>
    <w:multiLevelType w:val="hybridMultilevel"/>
    <w:tmpl w:val="DDA0FC6E"/>
    <w:lvl w:ilvl="0" w:tplc="EFB0B0EC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67C73A8"/>
    <w:multiLevelType w:val="hybridMultilevel"/>
    <w:tmpl w:val="DDF23D52"/>
    <w:lvl w:ilvl="0" w:tplc="F61AE1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6054053">
    <w:abstractNumId w:val="0"/>
  </w:num>
  <w:num w:numId="2" w16cid:durableId="20130715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888"/>
    <w:rsid w:val="004F1888"/>
    <w:rsid w:val="008178A4"/>
    <w:rsid w:val="00C0230A"/>
    <w:rsid w:val="00F7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338BD"/>
  <w15:chartTrackingRefBased/>
  <w15:docId w15:val="{FEFCF79C-CED3-4492-B355-DB30D5EC2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F1888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a_2,Színes lista – 1. jelölőszín1,bekezdés1,List Paragraph à moi,Bullet List,FooterText,numbered,Paragraphe de liste1,Bulletr List Paragraph,列出段落,列出段落1,Listeafsnit1,Parágrafo da Lista1,List Paragraph2,Dot pt,Welt L,Lista 1."/>
    <w:basedOn w:val="Norml"/>
    <w:link w:val="ListaszerbekezdsChar"/>
    <w:uiPriority w:val="34"/>
    <w:qFormat/>
    <w:rsid w:val="004F1888"/>
    <w:pPr>
      <w:ind w:left="720"/>
      <w:contextualSpacing/>
    </w:pPr>
  </w:style>
  <w:style w:type="character" w:customStyle="1" w:styleId="ListaszerbekezdsChar">
    <w:name w:val="Listaszerű bekezdés Char"/>
    <w:aliases w:val="lista_2 Char,Színes lista – 1. jelölőszín1 Char,bekezdés1 Char,List Paragraph à moi Char,Bullet List Char,FooterText Char,numbered Char,Paragraphe de liste1 Char,Bulletr List Paragraph Char,列出段落 Char,列出段落1 Char,Listeafsnit1 Char"/>
    <w:link w:val="Listaszerbekezds"/>
    <w:uiPriority w:val="34"/>
    <w:qFormat/>
    <w:locked/>
    <w:rsid w:val="004F1888"/>
  </w:style>
  <w:style w:type="paragraph" w:styleId="NormlWeb">
    <w:name w:val="Normal (Web)"/>
    <w:basedOn w:val="Norml"/>
    <w:uiPriority w:val="99"/>
    <w:unhideWhenUsed/>
    <w:rsid w:val="004F188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306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2</cp:revision>
  <dcterms:created xsi:type="dcterms:W3CDTF">2022-11-29T09:11:00Z</dcterms:created>
  <dcterms:modified xsi:type="dcterms:W3CDTF">2022-11-29T09:44:00Z</dcterms:modified>
</cp:coreProperties>
</file>