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4A54E" w14:textId="7A8D165A" w:rsidR="00E409D4" w:rsidRPr="00136B92" w:rsidRDefault="00136B92" w:rsidP="00136B92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136B92">
        <w:rPr>
          <w:rFonts w:ascii="Times New Roman" w:hAnsi="Times New Roman" w:cs="Times New Roman"/>
          <w:b/>
          <w:bCs/>
          <w:sz w:val="32"/>
          <w:szCs w:val="32"/>
          <w:u w:val="single"/>
        </w:rPr>
        <w:t>Kivonat a Magyarország helyi önkormányzatairól szóló 2011. évi CLXXXIX. törvényből</w:t>
      </w:r>
    </w:p>
    <w:p w14:paraId="119F72CF" w14:textId="2D042945" w:rsidR="00136B92" w:rsidRPr="00136B92" w:rsidRDefault="00136B92">
      <w:pPr>
        <w:rPr>
          <w:rFonts w:ascii="Times New Roman" w:hAnsi="Times New Roman" w:cs="Times New Roman"/>
          <w:sz w:val="28"/>
          <w:szCs w:val="28"/>
        </w:rPr>
      </w:pPr>
    </w:p>
    <w:p w14:paraId="2A60417D" w14:textId="77777777" w:rsidR="00136B92" w:rsidRPr="00136B92" w:rsidRDefault="00136B92" w:rsidP="00136B92">
      <w:pPr>
        <w:shd w:val="clear" w:color="auto" w:fill="FFFFFF"/>
        <w:spacing w:before="300" w:after="75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474747"/>
          <w:sz w:val="28"/>
          <w:szCs w:val="28"/>
          <w:lang w:eastAsia="hu-HU"/>
        </w:rPr>
      </w:pPr>
      <w:r w:rsidRPr="00136B92">
        <w:rPr>
          <w:rFonts w:ascii="Times New Roman" w:eastAsia="Times New Roman" w:hAnsi="Times New Roman" w:cs="Times New Roman"/>
          <w:b/>
          <w:bCs/>
          <w:color w:val="474747"/>
          <w:sz w:val="28"/>
          <w:szCs w:val="28"/>
          <w:lang w:eastAsia="hu-HU"/>
        </w:rPr>
        <w:t>A főpolgármester, polgármester, a megyei önkormányzat közgyűlésének elnöke díjazása, költségtérítése</w:t>
      </w:r>
    </w:p>
    <w:p w14:paraId="49BD1C4C" w14:textId="77777777" w:rsidR="00136B92" w:rsidRPr="00136B92" w:rsidRDefault="00136B92" w:rsidP="00136B92">
      <w:pPr>
        <w:shd w:val="clear" w:color="auto" w:fill="FFFFFF"/>
        <w:spacing w:after="75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</w:pPr>
      <w:r w:rsidRPr="00136B92">
        <w:rPr>
          <w:rFonts w:ascii="Times New Roman" w:eastAsia="Times New Roman" w:hAnsi="Times New Roman" w:cs="Times New Roman"/>
          <w:b/>
          <w:bCs/>
          <w:color w:val="474747"/>
          <w:sz w:val="28"/>
          <w:szCs w:val="28"/>
          <w:lang w:eastAsia="hu-HU"/>
        </w:rPr>
        <w:t>71. §</w:t>
      </w:r>
      <w:hyperlink r:id="rId4" w:anchor="lbj74id40ba" w:history="1">
        <w:r w:rsidRPr="00136B92">
          <w:rPr>
            <w:rFonts w:ascii="Times New Roman" w:eastAsia="Times New Roman" w:hAnsi="Times New Roman" w:cs="Times New Roman"/>
            <w:b/>
            <w:bCs/>
            <w:color w:val="005B92"/>
            <w:sz w:val="28"/>
            <w:szCs w:val="28"/>
            <w:u w:val="single"/>
            <w:vertAlign w:val="superscript"/>
            <w:lang w:eastAsia="hu-HU"/>
          </w:rPr>
          <w:t> * </w:t>
        </w:r>
      </w:hyperlink>
      <w:r w:rsidRPr="00136B92">
        <w:rPr>
          <w:rFonts w:ascii="Times New Roman" w:eastAsia="Times New Roman" w:hAnsi="Times New Roman" w:cs="Times New Roman"/>
          <w:b/>
          <w:bCs/>
          <w:color w:val="474747"/>
          <w:sz w:val="28"/>
          <w:szCs w:val="28"/>
          <w:lang w:eastAsia="hu-HU"/>
        </w:rPr>
        <w:t> </w:t>
      </w:r>
      <w:r w:rsidRPr="00136B92"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  <w:t>(1)</w:t>
      </w:r>
      <w:hyperlink r:id="rId5" w:anchor="lbj75id40ba" w:history="1">
        <w:r w:rsidRPr="00136B92">
          <w:rPr>
            <w:rFonts w:ascii="Times New Roman" w:eastAsia="Times New Roman" w:hAnsi="Times New Roman" w:cs="Times New Roman"/>
            <w:b/>
            <w:bCs/>
            <w:color w:val="005B92"/>
            <w:sz w:val="28"/>
            <w:szCs w:val="28"/>
            <w:u w:val="single"/>
            <w:vertAlign w:val="superscript"/>
            <w:lang w:eastAsia="hu-HU"/>
          </w:rPr>
          <w:t> * </w:t>
        </w:r>
      </w:hyperlink>
      <w:r w:rsidRPr="00136B92"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  <w:t> A főpolgármester megbízatásának időtartamára havonta illetményre jogosult, amelynek összege 1 500 000 forint. A főpolgármester havonta az illetményének 15%-</w:t>
      </w:r>
      <w:proofErr w:type="spellStart"/>
      <w:r w:rsidRPr="00136B92"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  <w:t>ában</w:t>
      </w:r>
      <w:proofErr w:type="spellEnd"/>
      <w:r w:rsidRPr="00136B92"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  <w:t xml:space="preserve"> meghatározott költségtérítésre, valamint a minisztert jogszabály alapján megillető egyéb juttatásokra jogosult.</w:t>
      </w:r>
    </w:p>
    <w:p w14:paraId="76F358D0" w14:textId="77777777" w:rsidR="00136B92" w:rsidRPr="00136B92" w:rsidRDefault="00136B92" w:rsidP="00136B92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</w:pPr>
      <w:r w:rsidRPr="00136B92"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  <w:t>(2)</w:t>
      </w:r>
      <w:hyperlink r:id="rId6" w:anchor="lbj76id40ba" w:history="1">
        <w:r w:rsidRPr="00136B92">
          <w:rPr>
            <w:rFonts w:ascii="Times New Roman" w:eastAsia="Times New Roman" w:hAnsi="Times New Roman" w:cs="Times New Roman"/>
            <w:b/>
            <w:bCs/>
            <w:color w:val="005B92"/>
            <w:sz w:val="28"/>
            <w:szCs w:val="28"/>
            <w:u w:val="single"/>
            <w:vertAlign w:val="superscript"/>
            <w:lang w:eastAsia="hu-HU"/>
          </w:rPr>
          <w:t> * </w:t>
        </w:r>
      </w:hyperlink>
      <w:r w:rsidRPr="00136B92"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  <w:t> A megyei jogú város polgármestere, a fővárosi kerületi önkormányzat polgármestere megbízatásának időtartamára havonta illetményre jogosult, amelynek összege 1 300 000 forint.</w:t>
      </w:r>
    </w:p>
    <w:p w14:paraId="70A30F28" w14:textId="77777777" w:rsidR="00136B92" w:rsidRPr="00136B92" w:rsidRDefault="00136B92" w:rsidP="00136B92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</w:pPr>
      <w:r w:rsidRPr="00136B92"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  <w:t>(3)</w:t>
      </w:r>
      <w:hyperlink r:id="rId7" w:anchor="lbj77id40ba" w:history="1">
        <w:r w:rsidRPr="00136B92">
          <w:rPr>
            <w:rFonts w:ascii="Times New Roman" w:eastAsia="Times New Roman" w:hAnsi="Times New Roman" w:cs="Times New Roman"/>
            <w:b/>
            <w:bCs/>
            <w:color w:val="005B92"/>
            <w:sz w:val="28"/>
            <w:szCs w:val="28"/>
            <w:u w:val="single"/>
            <w:vertAlign w:val="superscript"/>
            <w:lang w:eastAsia="hu-HU"/>
          </w:rPr>
          <w:t> * </w:t>
        </w:r>
      </w:hyperlink>
      <w:r w:rsidRPr="00136B92"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  <w:t> A megyei önkormányzat közgyűlésének elnöke megbízatásának időtartamára havonta illetményre jogosult, amelynek összege megegyezik a (2) bekezdésben meghatározott illetmény 90%-</w:t>
      </w:r>
      <w:proofErr w:type="spellStart"/>
      <w:r w:rsidRPr="00136B92"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  <w:t>ának</w:t>
      </w:r>
      <w:proofErr w:type="spellEnd"/>
      <w:r w:rsidRPr="00136B92"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  <w:t xml:space="preserve"> összegével.</w:t>
      </w:r>
    </w:p>
    <w:p w14:paraId="3A896B71" w14:textId="77777777" w:rsidR="00136B92" w:rsidRPr="00136B92" w:rsidRDefault="00136B92" w:rsidP="00136B92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</w:pPr>
      <w:r w:rsidRPr="00136B92"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  <w:t>(4)</w:t>
      </w:r>
      <w:hyperlink r:id="rId8" w:anchor="lbj78id40ba" w:history="1">
        <w:r w:rsidRPr="00136B92">
          <w:rPr>
            <w:rFonts w:ascii="Times New Roman" w:eastAsia="Times New Roman" w:hAnsi="Times New Roman" w:cs="Times New Roman"/>
            <w:b/>
            <w:bCs/>
            <w:color w:val="005B92"/>
            <w:sz w:val="28"/>
            <w:szCs w:val="28"/>
            <w:u w:val="single"/>
            <w:vertAlign w:val="superscript"/>
            <w:lang w:eastAsia="hu-HU"/>
          </w:rPr>
          <w:t> * </w:t>
        </w:r>
      </w:hyperlink>
      <w:r w:rsidRPr="00136B92"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  <w:t> A polgármester illetménye a (2) bekezdésben meghatározott összeg</w:t>
      </w:r>
    </w:p>
    <w:p w14:paraId="44EB95E8" w14:textId="77777777" w:rsidR="00136B92" w:rsidRPr="00136B92" w:rsidRDefault="00136B92" w:rsidP="00136B92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</w:pPr>
      <w:r w:rsidRPr="00136B92">
        <w:rPr>
          <w:rFonts w:ascii="Times New Roman" w:eastAsia="Times New Roman" w:hAnsi="Times New Roman" w:cs="Times New Roman"/>
          <w:i/>
          <w:iCs/>
          <w:color w:val="474747"/>
          <w:sz w:val="28"/>
          <w:szCs w:val="28"/>
          <w:lang w:eastAsia="hu-HU"/>
        </w:rPr>
        <w:t>a) </w:t>
      </w:r>
      <w:r w:rsidRPr="00136B92"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  <w:t>40%-a az 500 fő és az az alatti lakosságszámú település polgármestere esetében;</w:t>
      </w:r>
    </w:p>
    <w:p w14:paraId="1CE2C68A" w14:textId="77777777" w:rsidR="00136B92" w:rsidRPr="00136B92" w:rsidRDefault="00136B92" w:rsidP="00136B92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</w:pPr>
      <w:r w:rsidRPr="00136B92">
        <w:rPr>
          <w:rFonts w:ascii="Times New Roman" w:eastAsia="Times New Roman" w:hAnsi="Times New Roman" w:cs="Times New Roman"/>
          <w:i/>
          <w:iCs/>
          <w:color w:val="474747"/>
          <w:sz w:val="28"/>
          <w:szCs w:val="28"/>
          <w:lang w:eastAsia="hu-HU"/>
        </w:rPr>
        <w:t>b) </w:t>
      </w:r>
      <w:r w:rsidRPr="00136B92"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  <w:t>50%-a az 501-1500 fő lakosságszámú település polgármestere esetében;</w:t>
      </w:r>
    </w:p>
    <w:p w14:paraId="42E76D21" w14:textId="77777777" w:rsidR="00136B92" w:rsidRPr="00136B92" w:rsidRDefault="00136B92" w:rsidP="00136B92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</w:pPr>
      <w:r w:rsidRPr="00136B92">
        <w:rPr>
          <w:rFonts w:ascii="Times New Roman" w:eastAsia="Times New Roman" w:hAnsi="Times New Roman" w:cs="Times New Roman"/>
          <w:i/>
          <w:iCs/>
          <w:color w:val="474747"/>
          <w:sz w:val="28"/>
          <w:szCs w:val="28"/>
          <w:lang w:eastAsia="hu-HU"/>
        </w:rPr>
        <w:t>c) </w:t>
      </w:r>
      <w:r w:rsidRPr="00136B92"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  <w:t>55%-a az 1501-2000 fő lakosságszámú település polgármestere esetében;</w:t>
      </w:r>
    </w:p>
    <w:p w14:paraId="43527264" w14:textId="77777777" w:rsidR="00136B92" w:rsidRPr="00136B92" w:rsidRDefault="00136B92" w:rsidP="00136B92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</w:pPr>
      <w:r w:rsidRPr="00136B92">
        <w:rPr>
          <w:rFonts w:ascii="Times New Roman" w:eastAsia="Times New Roman" w:hAnsi="Times New Roman" w:cs="Times New Roman"/>
          <w:i/>
          <w:iCs/>
          <w:color w:val="474747"/>
          <w:sz w:val="28"/>
          <w:szCs w:val="28"/>
          <w:lang w:eastAsia="hu-HU"/>
        </w:rPr>
        <w:t>d) </w:t>
      </w:r>
      <w:r w:rsidRPr="00136B92"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  <w:t xml:space="preserve">60%-a </w:t>
      </w:r>
      <w:proofErr w:type="spellStart"/>
      <w:r w:rsidRPr="00136B92"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  <w:t>a</w:t>
      </w:r>
      <w:proofErr w:type="spellEnd"/>
      <w:r w:rsidRPr="00136B92"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  <w:t xml:space="preserve"> 2001-5000 fő lakosságszámú település polgármestere esetében;</w:t>
      </w:r>
    </w:p>
    <w:p w14:paraId="4CFB3347" w14:textId="77777777" w:rsidR="00136B92" w:rsidRPr="00136B92" w:rsidRDefault="00136B92" w:rsidP="00136B92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</w:pPr>
      <w:r w:rsidRPr="00136B92">
        <w:rPr>
          <w:rFonts w:ascii="Times New Roman" w:eastAsia="Times New Roman" w:hAnsi="Times New Roman" w:cs="Times New Roman"/>
          <w:i/>
          <w:iCs/>
          <w:color w:val="474747"/>
          <w:sz w:val="28"/>
          <w:szCs w:val="28"/>
          <w:lang w:eastAsia="hu-HU"/>
        </w:rPr>
        <w:t>e) </w:t>
      </w:r>
      <w:r w:rsidRPr="00136B92"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  <w:t>65%-a az 5001-10 000 fő lakosságszámú település polgármestere esetében;</w:t>
      </w:r>
    </w:p>
    <w:p w14:paraId="5BEB1989" w14:textId="77777777" w:rsidR="00136B92" w:rsidRPr="00136B92" w:rsidRDefault="00136B92" w:rsidP="00136B92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</w:pPr>
      <w:r w:rsidRPr="00136B92">
        <w:rPr>
          <w:rFonts w:ascii="Times New Roman" w:eastAsia="Times New Roman" w:hAnsi="Times New Roman" w:cs="Times New Roman"/>
          <w:i/>
          <w:iCs/>
          <w:color w:val="474747"/>
          <w:sz w:val="28"/>
          <w:szCs w:val="28"/>
          <w:lang w:eastAsia="hu-HU"/>
        </w:rPr>
        <w:t>f) </w:t>
      </w:r>
      <w:r w:rsidRPr="00136B92"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  <w:t xml:space="preserve">75%-a </w:t>
      </w:r>
      <w:proofErr w:type="spellStart"/>
      <w:r w:rsidRPr="00136B92"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  <w:t>a</w:t>
      </w:r>
      <w:proofErr w:type="spellEnd"/>
      <w:r w:rsidRPr="00136B92"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  <w:t xml:space="preserve"> 10 001-30 000 fő lakosságszámú település polgármestere esetében;</w:t>
      </w:r>
    </w:p>
    <w:p w14:paraId="653F8871" w14:textId="77777777" w:rsidR="00136B92" w:rsidRPr="00136B92" w:rsidRDefault="00136B92" w:rsidP="00136B92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</w:pPr>
      <w:r w:rsidRPr="00136B92">
        <w:rPr>
          <w:rFonts w:ascii="Times New Roman" w:eastAsia="Times New Roman" w:hAnsi="Times New Roman" w:cs="Times New Roman"/>
          <w:i/>
          <w:iCs/>
          <w:color w:val="474747"/>
          <w:sz w:val="28"/>
          <w:szCs w:val="28"/>
          <w:lang w:eastAsia="hu-HU"/>
        </w:rPr>
        <w:t>g) </w:t>
      </w:r>
      <w:r w:rsidRPr="00136B92"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  <w:t xml:space="preserve">85%-a </w:t>
      </w:r>
      <w:proofErr w:type="spellStart"/>
      <w:r w:rsidRPr="00136B92"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  <w:t>a</w:t>
      </w:r>
      <w:proofErr w:type="spellEnd"/>
      <w:r w:rsidRPr="00136B92"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  <w:t xml:space="preserve"> 30 000 fő lakosságszám feletti település polgármestere esetében.</w:t>
      </w:r>
    </w:p>
    <w:p w14:paraId="51623190" w14:textId="77777777" w:rsidR="00136B92" w:rsidRPr="00136B92" w:rsidRDefault="00136B92" w:rsidP="00136B92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</w:pPr>
      <w:r w:rsidRPr="00136B92"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  <w:t>(5) A társadalmi megbízatású polgármester havonta a polgármester illetménye 50%-</w:t>
      </w:r>
      <w:proofErr w:type="spellStart"/>
      <w:r w:rsidRPr="00136B92"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  <w:t>ával</w:t>
      </w:r>
      <w:proofErr w:type="spellEnd"/>
      <w:r w:rsidRPr="00136B92"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  <w:t xml:space="preserve"> megegyező mértékű tiszteletdíjra jogosult, melynek egészéről vagy meghatározott részéről a képviselő-testülethez intézett írásbeli nyilatkozatával lemondhat.</w:t>
      </w:r>
    </w:p>
    <w:p w14:paraId="3F144B56" w14:textId="77777777" w:rsidR="00136B92" w:rsidRPr="00136B92" w:rsidRDefault="00136B92" w:rsidP="00136B92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</w:pPr>
      <w:r w:rsidRPr="00136B92"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  <w:t>(6) A főállású polgármester, a társadalmi megbízatású polgármester, a megyei önkormányzat közgyűlésének elnöke havonta az illetményének, tiszteletdíjának 15%-</w:t>
      </w:r>
      <w:proofErr w:type="spellStart"/>
      <w:r w:rsidRPr="00136B92"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  <w:t>ában</w:t>
      </w:r>
      <w:proofErr w:type="spellEnd"/>
      <w:r w:rsidRPr="00136B92">
        <w:rPr>
          <w:rFonts w:ascii="Times New Roman" w:eastAsia="Times New Roman" w:hAnsi="Times New Roman" w:cs="Times New Roman"/>
          <w:color w:val="474747"/>
          <w:sz w:val="28"/>
          <w:szCs w:val="28"/>
          <w:lang w:eastAsia="hu-HU"/>
        </w:rPr>
        <w:t xml:space="preserve"> meghatározott összegű költségtérítésre jogosult.</w:t>
      </w:r>
    </w:p>
    <w:p w14:paraId="13B00D24" w14:textId="77777777" w:rsidR="00136B92" w:rsidRPr="00136B92" w:rsidRDefault="00136B92">
      <w:pPr>
        <w:rPr>
          <w:rFonts w:ascii="Times New Roman" w:hAnsi="Times New Roman" w:cs="Times New Roman"/>
          <w:sz w:val="28"/>
          <w:szCs w:val="28"/>
        </w:rPr>
      </w:pPr>
    </w:p>
    <w:sectPr w:rsidR="00136B92" w:rsidRPr="00136B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B92"/>
    <w:rsid w:val="00136B92"/>
    <w:rsid w:val="00E40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FF44D"/>
  <w15:chartTrackingRefBased/>
  <w15:docId w15:val="{A85CC0C9-8923-45CF-BE21-7E718DC1F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9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.jogtar.hu/jogszabaly?docid=a1100189.t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et.jogtar.hu/jogszabaly?docid=a1100189.t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et.jogtar.hu/jogszabaly?docid=a1100189.tv" TargetMode="External"/><Relationship Id="rId5" Type="http://schemas.openxmlformats.org/officeDocument/2006/relationships/hyperlink" Target="https://net.jogtar.hu/jogszabaly?docid=a1100189.tv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net.jogtar.hu/jogszabaly?docid=a1100189.tv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2062</Characters>
  <Application>Microsoft Office Word</Application>
  <DocSecurity>0</DocSecurity>
  <Lines>17</Lines>
  <Paragraphs>4</Paragraphs>
  <ScaleCrop>false</ScaleCrop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Gábor Kocsis</cp:lastModifiedBy>
  <cp:revision>1</cp:revision>
  <dcterms:created xsi:type="dcterms:W3CDTF">2022-01-17T11:35:00Z</dcterms:created>
  <dcterms:modified xsi:type="dcterms:W3CDTF">2022-01-17T11:38:00Z</dcterms:modified>
</cp:coreProperties>
</file>